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3C58F" w14:textId="77777777" w:rsidR="00C3746D" w:rsidRDefault="00C3746D" w:rsidP="00216F71">
      <w:pPr>
        <w:rPr>
          <w:rFonts w:eastAsia="Arial" w:cs="Segoe UI"/>
          <w:b/>
          <w:bCs/>
          <w:color w:val="006645" w:themeColor="text2"/>
          <w:sz w:val="32"/>
          <w:szCs w:val="32"/>
        </w:rPr>
      </w:pPr>
    </w:p>
    <w:p w14:paraId="543D2DA0" w14:textId="77777777" w:rsidR="004D265F" w:rsidRDefault="004D265F" w:rsidP="00216F71">
      <w:pPr>
        <w:rPr>
          <w:rFonts w:eastAsia="Arial" w:cs="Segoe UI"/>
          <w:b/>
          <w:bCs/>
          <w:color w:val="006645" w:themeColor="text2"/>
          <w:sz w:val="32"/>
          <w:szCs w:val="32"/>
        </w:rPr>
      </w:pPr>
    </w:p>
    <w:p w14:paraId="587E93A8" w14:textId="77777777" w:rsidR="004D265F" w:rsidRDefault="004D265F" w:rsidP="006F0949">
      <w:pPr>
        <w:rPr>
          <w:rFonts w:eastAsia="Arial" w:cs="Segoe UI"/>
          <w:b/>
          <w:bCs/>
          <w:color w:val="006645" w:themeColor="text2"/>
          <w:sz w:val="32"/>
          <w:szCs w:val="32"/>
        </w:rPr>
      </w:pPr>
    </w:p>
    <w:p w14:paraId="2AC7DFDC" w14:textId="2DDB7E07" w:rsidR="006F0949" w:rsidRPr="006F0949" w:rsidRDefault="006F0949" w:rsidP="006F0949">
      <w:pPr>
        <w:rPr>
          <w:rFonts w:eastAsia="Arial" w:cs="Segoe UI"/>
          <w:b/>
          <w:bCs/>
          <w:color w:val="006645" w:themeColor="text2"/>
          <w:sz w:val="32"/>
          <w:szCs w:val="32"/>
        </w:rPr>
      </w:pPr>
      <w:r w:rsidRPr="006F0949">
        <w:rPr>
          <w:rFonts w:eastAsia="Arial" w:cs="Segoe UI"/>
          <w:b/>
          <w:bCs/>
          <w:color w:val="006645" w:themeColor="text2"/>
          <w:sz w:val="32"/>
          <w:szCs w:val="32"/>
        </w:rPr>
        <w:t>Inwoners positief over dienstverlening en leefklimaat</w:t>
      </w:r>
    </w:p>
    <w:p w14:paraId="0DAA4E6C" w14:textId="0A5C000C" w:rsidR="007B394A" w:rsidRDefault="00B92571" w:rsidP="00444D68">
      <w:pPr>
        <w:rPr>
          <w:b/>
          <w:bCs/>
        </w:rPr>
      </w:pPr>
      <w:r w:rsidRPr="00653AA4">
        <w:rPr>
          <w:bCs/>
          <w:noProof/>
        </w:rPr>
        <mc:AlternateContent>
          <mc:Choice Requires="wps">
            <w:drawing>
              <wp:anchor distT="0" distB="0" distL="114300" distR="114300" simplePos="0" relativeHeight="251662336" behindDoc="0" locked="0" layoutInCell="1" allowOverlap="1" wp14:anchorId="553ABA60" wp14:editId="30008C82">
                <wp:simplePos x="0" y="0"/>
                <wp:positionH relativeFrom="column">
                  <wp:posOffset>3886200</wp:posOffset>
                </wp:positionH>
                <wp:positionV relativeFrom="paragraph">
                  <wp:posOffset>-1099820</wp:posOffset>
                </wp:positionV>
                <wp:extent cx="1981200" cy="504825"/>
                <wp:effectExtent l="0" t="0" r="0" b="9525"/>
                <wp:wrapNone/>
                <wp:docPr id="507762302" name="Tekstvak 1"/>
                <wp:cNvGraphicFramePr/>
                <a:graphic xmlns:a="http://schemas.openxmlformats.org/drawingml/2006/main">
                  <a:graphicData uri="http://schemas.microsoft.com/office/word/2010/wordprocessingShape">
                    <wps:wsp>
                      <wps:cNvSpPr txBox="1"/>
                      <wps:spPr>
                        <a:xfrm>
                          <a:off x="0" y="0"/>
                          <a:ext cx="1981200" cy="504825"/>
                        </a:xfrm>
                        <a:prstGeom prst="rect">
                          <a:avLst/>
                        </a:prstGeom>
                        <a:noFill/>
                        <a:ln>
                          <a:noFill/>
                        </a:ln>
                      </wps:spPr>
                      <wps:txbx>
                        <w:txbxContent>
                          <w:p w14:paraId="480DF3B1" w14:textId="6E760EA7" w:rsidR="00B92571" w:rsidRPr="00B92571" w:rsidRDefault="00B92571" w:rsidP="00B92571">
                            <w:pPr>
                              <w:pStyle w:val="Kop"/>
                              <w:rPr>
                                <w:sz w:val="48"/>
                                <w:szCs w:val="48"/>
                              </w:rPr>
                            </w:pPr>
                            <w:r w:rsidRPr="00B92571">
                              <w:rPr>
                                <w:sz w:val="48"/>
                                <w:szCs w:val="48"/>
                              </w:rPr>
                              <w:t>Persbericht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ABA60" id="_x0000_t202" coordsize="21600,21600" o:spt="202" path="m,l,21600r21600,l21600,xe">
                <v:stroke joinstyle="miter"/>
                <v:path gradientshapeok="t" o:connecttype="rect"/>
              </v:shapetype>
              <v:shape id="Tekstvak 1" o:spid="_x0000_s1026" type="#_x0000_t202" style="position:absolute;margin-left:306pt;margin-top:-86.6pt;width:156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" filled="f" stroked="f">
                <v:textbox>
                  <w:txbxContent>
                    <w:p w14:paraId="480DF3B1" w14:textId="6E760EA7" w:rsidR="00B92571" w:rsidRPr="00B92571" w:rsidRDefault="00B92571" w:rsidP="00B92571">
                      <w:pPr>
                        <w:pStyle w:val="Kop"/>
                        <w:rPr>
                          <w:sz w:val="48"/>
                          <w:szCs w:val="48"/>
                        </w:rPr>
                      </w:pPr>
                      <w:r w:rsidRPr="00B92571">
                        <w:rPr>
                          <w:sz w:val="48"/>
                          <w:szCs w:val="48"/>
                        </w:rPr>
                        <w:t>Persbericht</w:t>
                      </w:r>
                    </w:p>
                  </w:txbxContent>
                </v:textbox>
              </v:shape>
            </w:pict>
          </mc:Fallback>
        </mc:AlternateContent>
      </w:r>
      <w:r w:rsidR="00F01FC9" w:rsidRPr="00653AA4">
        <w:rPr>
          <w:bCs/>
          <w:noProof/>
        </w:rPr>
        <w:drawing>
          <wp:anchor distT="0" distB="0" distL="114300" distR="114300" simplePos="0" relativeHeight="251659264" behindDoc="1" locked="0" layoutInCell="1" allowOverlap="1" wp14:anchorId="44EEEF0E" wp14:editId="4B5BB9FF">
            <wp:simplePos x="0" y="0"/>
            <wp:positionH relativeFrom="page">
              <wp:posOffset>0</wp:posOffset>
            </wp:positionH>
            <wp:positionV relativeFrom="page">
              <wp:posOffset>0</wp:posOffset>
            </wp:positionV>
            <wp:extent cx="3499200" cy="1864800"/>
            <wp:effectExtent l="0" t="0" r="6350" b="2540"/>
            <wp:wrapSquare wrapText="bothSides"/>
            <wp:docPr id="462792377" name="Afbeelding 1" descr="Afbeelding met schermopname, teks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21247" name="Afbeelding 1" descr="Afbeelding met schermopname, tekst, ontwerp&#10;&#10;Door AI gegenereerde inhoud is mogelijk onjuist."/>
                    <pic:cNvPicPr/>
                  </pic:nvPicPr>
                  <pic:blipFill rotWithShape="1">
                    <a:blip r:embed="rId10" cstate="print">
                      <a:extLst>
                        <a:ext uri="{28A0092B-C50C-407E-A947-70E740481C1C}">
                          <a14:useLocalDpi xmlns:a14="http://schemas.microsoft.com/office/drawing/2010/main" val="0"/>
                        </a:ext>
                      </a:extLst>
                    </a:blip>
                    <a:srcRect r="53709" b="82571"/>
                    <a:stretch/>
                  </pic:blipFill>
                  <pic:spPr bwMode="auto">
                    <a:xfrm>
                      <a:off x="0" y="0"/>
                      <a:ext cx="3499200" cy="186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E592C3" w14:textId="528E3508" w:rsidR="006F0949" w:rsidRPr="006F0949" w:rsidRDefault="00653AA4" w:rsidP="00D450AE">
      <w:pPr>
        <w:pStyle w:val="Subkop"/>
        <w:spacing w:line="276" w:lineRule="auto"/>
        <w:rPr>
          <w:rFonts w:eastAsia="Segoe UI" w:cs="Times New Roman"/>
          <w:sz w:val="20"/>
        </w:rPr>
      </w:pPr>
      <w:r w:rsidRPr="006F0949">
        <w:rPr>
          <w:bCs/>
          <w:sz w:val="20"/>
        </w:rPr>
        <w:t xml:space="preserve">Nunspeet, </w:t>
      </w:r>
      <w:r w:rsidR="00A832B4">
        <w:rPr>
          <w:bCs/>
          <w:sz w:val="20"/>
        </w:rPr>
        <w:t>20</w:t>
      </w:r>
      <w:r w:rsidR="00784E40" w:rsidRPr="006F0949">
        <w:rPr>
          <w:bCs/>
          <w:sz w:val="20"/>
        </w:rPr>
        <w:t xml:space="preserve"> </w:t>
      </w:r>
      <w:r w:rsidR="00686B06">
        <w:rPr>
          <w:bCs/>
          <w:sz w:val="20"/>
        </w:rPr>
        <w:t>november</w:t>
      </w:r>
      <w:r w:rsidRPr="006F0949">
        <w:rPr>
          <w:bCs/>
          <w:sz w:val="20"/>
        </w:rPr>
        <w:t xml:space="preserve"> 2025</w:t>
      </w:r>
      <w:r w:rsidR="00444D68" w:rsidRPr="006F0949">
        <w:rPr>
          <w:bCs/>
          <w:sz w:val="20"/>
        </w:rPr>
        <w:t xml:space="preserve"> </w:t>
      </w:r>
      <w:r w:rsidR="00C9665B" w:rsidRPr="006F0949">
        <w:rPr>
          <w:bCs/>
          <w:sz w:val="20"/>
        </w:rPr>
        <w:t>–</w:t>
      </w:r>
      <w:r w:rsidR="006F0949">
        <w:rPr>
          <w:bCs/>
        </w:rPr>
        <w:t xml:space="preserve"> </w:t>
      </w:r>
      <w:r w:rsidR="006F0949" w:rsidRPr="006F0949">
        <w:rPr>
          <w:rFonts w:eastAsia="Segoe UI" w:cs="Times New Roman"/>
          <w:sz w:val="20"/>
        </w:rPr>
        <w:t xml:space="preserve">De gemeente Nunspeet heeft in juni en juli 2025 opnieuw een burgerpeiling </w:t>
      </w:r>
      <w:r w:rsidR="00A66366">
        <w:rPr>
          <w:rFonts w:eastAsia="Segoe UI" w:cs="Times New Roman"/>
          <w:sz w:val="20"/>
        </w:rPr>
        <w:t>laten uitvoeren</w:t>
      </w:r>
      <w:r w:rsidR="006F0949" w:rsidRPr="006F0949">
        <w:rPr>
          <w:rFonts w:eastAsia="Segoe UI" w:cs="Times New Roman"/>
          <w:sz w:val="20"/>
        </w:rPr>
        <w:t xml:space="preserve">. Inwoners gaven hun mening over vier belangrijke thema’s: het woon- en leefklimaat, de relatie tussen inwoner en gemeente, de gemeentelijke dienstverlening en zorg en welzijn. Ruim 750 inwoners namen deel aan het onderzoek. Daarmee is de respons ruim voldoende om betrouwbare uitspraken te doen over de waardering van inwoners. De resultaten zijn vanaf 18 december terug te vinden op </w:t>
      </w:r>
      <w:hyperlink r:id="rId11" w:history="1">
        <w:r w:rsidR="006F0949" w:rsidRPr="006F0949">
          <w:rPr>
            <w:rFonts w:eastAsia="Segoe UI" w:cs="Times New Roman"/>
            <w:color w:val="005534"/>
            <w:sz w:val="20"/>
            <w:u w:val="single"/>
          </w:rPr>
          <w:t>www.waarstaatjegemeente.nl</w:t>
        </w:r>
      </w:hyperlink>
      <w:r w:rsidR="006F0949" w:rsidRPr="006F0949">
        <w:rPr>
          <w:rFonts w:eastAsia="Segoe UI" w:cs="Times New Roman"/>
          <w:sz w:val="20"/>
        </w:rPr>
        <w:t>.</w:t>
      </w:r>
    </w:p>
    <w:p w14:paraId="7D3C0599" w14:textId="77777777" w:rsidR="006F0949" w:rsidRPr="006F0949" w:rsidRDefault="006F0949" w:rsidP="006F0949">
      <w:pPr>
        <w:spacing w:line="300" w:lineRule="atLeast"/>
        <w:rPr>
          <w:rFonts w:eastAsia="Segoe UI" w:cs="Times New Roman"/>
          <w:b/>
          <w:bCs/>
          <w:color w:val="auto"/>
          <w:sz w:val="20"/>
          <w:szCs w:val="20"/>
          <w14:ligatures w14:val="none"/>
        </w:rPr>
      </w:pPr>
    </w:p>
    <w:p w14:paraId="02AFB8B8" w14:textId="77777777" w:rsidR="006F0949" w:rsidRPr="006F0949" w:rsidRDefault="006F0949" w:rsidP="006F0949">
      <w:pPr>
        <w:spacing w:line="300" w:lineRule="atLeast"/>
        <w:rPr>
          <w:rFonts w:eastAsia="Segoe UI" w:cs="Times New Roman"/>
          <w:b/>
          <w:bCs/>
          <w:color w:val="auto"/>
          <w:sz w:val="20"/>
          <w:szCs w:val="20"/>
          <w14:ligatures w14:val="none"/>
        </w:rPr>
      </w:pPr>
      <w:r w:rsidRPr="006F0949">
        <w:rPr>
          <w:rFonts w:eastAsia="Segoe UI" w:cs="Times New Roman"/>
          <w:b/>
          <w:bCs/>
          <w:color w:val="auto"/>
          <w:sz w:val="20"/>
          <w:szCs w:val="20"/>
          <w14:ligatures w14:val="none"/>
        </w:rPr>
        <w:t>Positieve waardering</w:t>
      </w:r>
    </w:p>
    <w:p w14:paraId="2A4E2151" w14:textId="77777777" w:rsidR="006F0949" w:rsidRPr="006F0949" w:rsidRDefault="006F0949" w:rsidP="006F0949">
      <w:pPr>
        <w:spacing w:line="300" w:lineRule="atLeast"/>
        <w:rPr>
          <w:rFonts w:eastAsia="Segoe UI" w:cs="Times New Roman"/>
          <w:color w:val="auto"/>
          <w:sz w:val="20"/>
          <w:szCs w:val="20"/>
          <w14:ligatures w14:val="none"/>
        </w:rPr>
      </w:pPr>
      <w:r w:rsidRPr="006F0949">
        <w:rPr>
          <w:rFonts w:eastAsia="Segoe UI" w:cs="Times New Roman"/>
          <w:color w:val="auto"/>
          <w:sz w:val="20"/>
          <w:szCs w:val="20"/>
          <w14:ligatures w14:val="none"/>
        </w:rPr>
        <w:t>De inwoners van Nunspeet beoordelen de inzet van de gemeente op alle thema’s met een voldoende. Daarnaast werd ook aan inwoners gevraagd om een rapportcijfer te geven voor alle moeite die de gemeente neemt voor haar inwoners. De rapportcijfers variëren van 6,4 tot 7,2. Vooral de waardering voor de gemeentelijke dienstverlening laat een stijging zien: van een 7,0 in 2021 naar een 7,2 in 2025.</w:t>
      </w:r>
    </w:p>
    <w:p w14:paraId="1260FC4B" w14:textId="77777777" w:rsidR="006F0949" w:rsidRPr="006F0949" w:rsidRDefault="006F0949" w:rsidP="006F0949">
      <w:pPr>
        <w:spacing w:line="300" w:lineRule="atLeast"/>
        <w:rPr>
          <w:rFonts w:eastAsia="Segoe UI" w:cs="Times New Roman"/>
          <w:color w:val="auto"/>
          <w:sz w:val="20"/>
          <w:szCs w:val="20"/>
          <w14:ligatures w14:val="none"/>
        </w:rPr>
      </w:pPr>
    </w:p>
    <w:tbl>
      <w:tblPr>
        <w:tblStyle w:val="01Nunspeet"/>
        <w:tblW w:w="0" w:type="auto"/>
        <w:tblLook w:val="04A0" w:firstRow="1" w:lastRow="0" w:firstColumn="1" w:lastColumn="0" w:noHBand="0" w:noVBand="1"/>
      </w:tblPr>
      <w:tblGrid>
        <w:gridCol w:w="3134"/>
        <w:gridCol w:w="3039"/>
        <w:gridCol w:w="3039"/>
      </w:tblGrid>
      <w:tr w:rsidR="006F0949" w:rsidRPr="006F0949" w14:paraId="182CE16E" w14:textId="77777777" w:rsidTr="009659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2DBB87E3" w14:textId="77777777" w:rsidR="006F0949" w:rsidRPr="006F0949" w:rsidRDefault="006F0949" w:rsidP="006F0949">
            <w:pPr>
              <w:rPr>
                <w:rFonts w:eastAsia="Segoe UI" w:cs="Times New Roman"/>
                <w:color w:val="FFFFFF"/>
                <w:sz w:val="15"/>
                <w:szCs w:val="15"/>
                <w14:ligatures w14:val="none"/>
              </w:rPr>
            </w:pPr>
            <w:r w:rsidRPr="006F0949">
              <w:rPr>
                <w:rFonts w:eastAsia="Segoe UI" w:cs="Times New Roman"/>
                <w:color w:val="FFFFFF"/>
                <w:sz w:val="15"/>
                <w:szCs w:val="15"/>
                <w14:ligatures w14:val="none"/>
              </w:rPr>
              <w:t>Thema</w:t>
            </w:r>
          </w:p>
        </w:tc>
        <w:tc>
          <w:tcPr>
            <w:tcW w:w="3401" w:type="dxa"/>
          </w:tcPr>
          <w:p w14:paraId="0E58E39D" w14:textId="77777777" w:rsidR="006F0949" w:rsidRPr="006F0949" w:rsidRDefault="006F0949" w:rsidP="006F0949">
            <w:pPr>
              <w:cnfStyle w:val="100000000000" w:firstRow="1" w:lastRow="0" w:firstColumn="0" w:lastColumn="0" w:oddVBand="0" w:evenVBand="0" w:oddHBand="0" w:evenHBand="0" w:firstRowFirstColumn="0" w:firstRowLastColumn="0" w:lastRowFirstColumn="0" w:lastRowLastColumn="0"/>
              <w:rPr>
                <w:rFonts w:eastAsia="Segoe UI" w:cs="Times New Roman"/>
                <w:color w:val="FFFFFF"/>
                <w:sz w:val="15"/>
                <w:szCs w:val="15"/>
                <w14:ligatures w14:val="none"/>
              </w:rPr>
            </w:pPr>
            <w:r w:rsidRPr="006F0949">
              <w:rPr>
                <w:rFonts w:eastAsia="Segoe UI" w:cs="Times New Roman"/>
                <w:color w:val="FFFFFF"/>
                <w:sz w:val="15"/>
                <w:szCs w:val="15"/>
                <w14:ligatures w14:val="none"/>
              </w:rPr>
              <w:t>2025</w:t>
            </w:r>
          </w:p>
        </w:tc>
        <w:tc>
          <w:tcPr>
            <w:tcW w:w="3402" w:type="dxa"/>
          </w:tcPr>
          <w:p w14:paraId="0320B0D7" w14:textId="77777777" w:rsidR="006F0949" w:rsidRPr="006F0949" w:rsidRDefault="006F0949" w:rsidP="006F0949">
            <w:pPr>
              <w:cnfStyle w:val="100000000000" w:firstRow="1" w:lastRow="0" w:firstColumn="0" w:lastColumn="0" w:oddVBand="0" w:evenVBand="0" w:oddHBand="0" w:evenHBand="0" w:firstRowFirstColumn="0" w:firstRowLastColumn="0" w:lastRowFirstColumn="0" w:lastRowLastColumn="0"/>
              <w:rPr>
                <w:rFonts w:eastAsia="Segoe UI" w:cs="Times New Roman"/>
                <w:color w:val="FFFFFF"/>
                <w:sz w:val="15"/>
                <w:szCs w:val="15"/>
                <w14:ligatures w14:val="none"/>
              </w:rPr>
            </w:pPr>
            <w:r w:rsidRPr="006F0949">
              <w:rPr>
                <w:rFonts w:eastAsia="Segoe UI" w:cs="Times New Roman"/>
                <w:color w:val="FFFFFF"/>
                <w:sz w:val="15"/>
                <w:szCs w:val="15"/>
                <w14:ligatures w14:val="none"/>
              </w:rPr>
              <w:t>2021</w:t>
            </w:r>
          </w:p>
        </w:tc>
      </w:tr>
      <w:tr w:rsidR="006F0949" w:rsidRPr="006F0949" w14:paraId="61DF218E" w14:textId="77777777" w:rsidTr="00965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0CD0EAB8" w14:textId="77777777" w:rsidR="006F0949" w:rsidRPr="006F0949" w:rsidRDefault="006F0949" w:rsidP="006F0949">
            <w:pPr>
              <w:rPr>
                <w:rFonts w:eastAsia="Segoe UI" w:cs="Times New Roman"/>
                <w:color w:val="auto"/>
                <w:sz w:val="15"/>
                <w:szCs w:val="15"/>
                <w14:ligatures w14:val="none"/>
              </w:rPr>
            </w:pPr>
            <w:r w:rsidRPr="006F0949">
              <w:rPr>
                <w:rFonts w:eastAsia="Segoe UI" w:cs="Times New Roman"/>
                <w:color w:val="auto"/>
                <w:sz w:val="15"/>
                <w:szCs w:val="15"/>
                <w14:ligatures w14:val="none"/>
              </w:rPr>
              <w:t>Woon- en leefklimaat</w:t>
            </w:r>
          </w:p>
        </w:tc>
        <w:tc>
          <w:tcPr>
            <w:tcW w:w="3401" w:type="dxa"/>
          </w:tcPr>
          <w:p w14:paraId="45C95056" w14:textId="77777777" w:rsidR="006F0949" w:rsidRPr="006F0949" w:rsidRDefault="006F0949" w:rsidP="006F0949">
            <w:pPr>
              <w:cnfStyle w:val="000000100000" w:firstRow="0" w:lastRow="0" w:firstColumn="0" w:lastColumn="0" w:oddVBand="0" w:evenVBand="0" w:oddHBand="1" w:evenHBand="0" w:firstRowFirstColumn="0" w:firstRowLastColumn="0" w:lastRowFirstColumn="0" w:lastRowLastColumn="0"/>
              <w:rPr>
                <w:rFonts w:eastAsia="Segoe UI" w:cs="Times New Roman"/>
                <w:bCs/>
                <w:color w:val="auto"/>
                <w:sz w:val="15"/>
                <w:szCs w:val="15"/>
                <w14:ligatures w14:val="none"/>
              </w:rPr>
            </w:pPr>
            <w:r w:rsidRPr="006F0949">
              <w:rPr>
                <w:rFonts w:eastAsia="Segoe UI" w:cs="Times New Roman"/>
                <w:bCs/>
                <w:color w:val="auto"/>
                <w:sz w:val="15"/>
                <w:szCs w:val="15"/>
                <w14:ligatures w14:val="none"/>
              </w:rPr>
              <w:t>7,2</w:t>
            </w:r>
          </w:p>
        </w:tc>
        <w:tc>
          <w:tcPr>
            <w:tcW w:w="3402" w:type="dxa"/>
          </w:tcPr>
          <w:p w14:paraId="571BD59F" w14:textId="77777777" w:rsidR="006F0949" w:rsidRPr="006F0949" w:rsidRDefault="006F0949" w:rsidP="006F0949">
            <w:pPr>
              <w:cnfStyle w:val="000000100000" w:firstRow="0" w:lastRow="0" w:firstColumn="0" w:lastColumn="0" w:oddVBand="0" w:evenVBand="0" w:oddHBand="1" w:evenHBand="0" w:firstRowFirstColumn="0" w:firstRowLastColumn="0" w:lastRowFirstColumn="0" w:lastRowLastColumn="0"/>
              <w:rPr>
                <w:rFonts w:eastAsia="Segoe UI" w:cs="Times New Roman"/>
                <w:bCs/>
                <w:color w:val="auto"/>
                <w:sz w:val="15"/>
                <w:szCs w:val="15"/>
                <w14:ligatures w14:val="none"/>
              </w:rPr>
            </w:pPr>
            <w:r w:rsidRPr="006F0949">
              <w:rPr>
                <w:rFonts w:eastAsia="Segoe UI" w:cs="Times New Roman"/>
                <w:bCs/>
                <w:color w:val="auto"/>
                <w:sz w:val="15"/>
                <w:szCs w:val="15"/>
                <w14:ligatures w14:val="none"/>
              </w:rPr>
              <w:t>7,0</w:t>
            </w:r>
          </w:p>
        </w:tc>
      </w:tr>
      <w:tr w:rsidR="006F0949" w:rsidRPr="006F0949" w14:paraId="638408C7" w14:textId="77777777" w:rsidTr="009659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48173AE6" w14:textId="77777777" w:rsidR="006F0949" w:rsidRPr="006F0949" w:rsidRDefault="006F0949" w:rsidP="006F0949">
            <w:pPr>
              <w:rPr>
                <w:rFonts w:eastAsia="Segoe UI" w:cs="Times New Roman"/>
                <w:color w:val="auto"/>
                <w:sz w:val="15"/>
                <w:szCs w:val="15"/>
                <w14:ligatures w14:val="none"/>
              </w:rPr>
            </w:pPr>
            <w:r w:rsidRPr="006F0949">
              <w:rPr>
                <w:rFonts w:eastAsia="Segoe UI" w:cs="Times New Roman"/>
                <w:color w:val="auto"/>
                <w:sz w:val="15"/>
                <w:szCs w:val="15"/>
                <w14:ligatures w14:val="none"/>
              </w:rPr>
              <w:t>Relatie inwoner-gemeente</w:t>
            </w:r>
          </w:p>
        </w:tc>
        <w:tc>
          <w:tcPr>
            <w:tcW w:w="3401" w:type="dxa"/>
          </w:tcPr>
          <w:p w14:paraId="3E3B5C20" w14:textId="77777777" w:rsidR="006F0949" w:rsidRPr="006F0949" w:rsidRDefault="006F0949" w:rsidP="006F0949">
            <w:pPr>
              <w:cnfStyle w:val="000000010000" w:firstRow="0" w:lastRow="0" w:firstColumn="0" w:lastColumn="0" w:oddVBand="0" w:evenVBand="0" w:oddHBand="0" w:evenHBand="1" w:firstRowFirstColumn="0" w:firstRowLastColumn="0" w:lastRowFirstColumn="0" w:lastRowLastColumn="0"/>
              <w:rPr>
                <w:rFonts w:eastAsia="Segoe UI" w:cs="Times New Roman"/>
                <w:bCs/>
                <w:color w:val="auto"/>
                <w:sz w:val="15"/>
                <w:szCs w:val="15"/>
                <w14:ligatures w14:val="none"/>
              </w:rPr>
            </w:pPr>
            <w:r w:rsidRPr="006F0949">
              <w:rPr>
                <w:rFonts w:eastAsia="Segoe UI" w:cs="Times New Roman"/>
                <w:bCs/>
                <w:color w:val="auto"/>
                <w:sz w:val="15"/>
                <w:szCs w:val="15"/>
                <w14:ligatures w14:val="none"/>
              </w:rPr>
              <w:t>6,4</w:t>
            </w:r>
          </w:p>
        </w:tc>
        <w:tc>
          <w:tcPr>
            <w:tcW w:w="3402" w:type="dxa"/>
          </w:tcPr>
          <w:p w14:paraId="064A17E9" w14:textId="77777777" w:rsidR="006F0949" w:rsidRPr="006F0949" w:rsidRDefault="006F0949" w:rsidP="006F0949">
            <w:pPr>
              <w:cnfStyle w:val="000000010000" w:firstRow="0" w:lastRow="0" w:firstColumn="0" w:lastColumn="0" w:oddVBand="0" w:evenVBand="0" w:oddHBand="0" w:evenHBand="1" w:firstRowFirstColumn="0" w:firstRowLastColumn="0" w:lastRowFirstColumn="0" w:lastRowLastColumn="0"/>
              <w:rPr>
                <w:rFonts w:eastAsia="Segoe UI" w:cs="Times New Roman"/>
                <w:bCs/>
                <w:color w:val="auto"/>
                <w:sz w:val="15"/>
                <w:szCs w:val="15"/>
                <w14:ligatures w14:val="none"/>
              </w:rPr>
            </w:pPr>
            <w:r w:rsidRPr="006F0949">
              <w:rPr>
                <w:rFonts w:eastAsia="Segoe UI" w:cs="Times New Roman"/>
                <w:bCs/>
                <w:color w:val="auto"/>
                <w:sz w:val="15"/>
                <w:szCs w:val="15"/>
                <w14:ligatures w14:val="none"/>
              </w:rPr>
              <w:t>6,4</w:t>
            </w:r>
          </w:p>
        </w:tc>
      </w:tr>
      <w:tr w:rsidR="006F0949" w:rsidRPr="006F0949" w14:paraId="7CFDFE20" w14:textId="77777777" w:rsidTr="00965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5B51B0E7" w14:textId="77777777" w:rsidR="006F0949" w:rsidRPr="006F0949" w:rsidRDefault="006F0949" w:rsidP="006F0949">
            <w:pPr>
              <w:rPr>
                <w:rFonts w:eastAsia="Segoe UI" w:cs="Times New Roman"/>
                <w:color w:val="auto"/>
                <w:sz w:val="15"/>
                <w:szCs w:val="15"/>
                <w14:ligatures w14:val="none"/>
              </w:rPr>
            </w:pPr>
            <w:r w:rsidRPr="006F0949">
              <w:rPr>
                <w:rFonts w:eastAsia="Segoe UI" w:cs="Times New Roman"/>
                <w:color w:val="auto"/>
                <w:sz w:val="15"/>
                <w:szCs w:val="15"/>
                <w14:ligatures w14:val="none"/>
              </w:rPr>
              <w:t>Gemeentelijke dienstverlening</w:t>
            </w:r>
          </w:p>
        </w:tc>
        <w:tc>
          <w:tcPr>
            <w:tcW w:w="3401" w:type="dxa"/>
          </w:tcPr>
          <w:p w14:paraId="67FC7C5C" w14:textId="77777777" w:rsidR="006F0949" w:rsidRPr="006F0949" w:rsidRDefault="006F0949" w:rsidP="006F0949">
            <w:pPr>
              <w:cnfStyle w:val="000000100000" w:firstRow="0" w:lastRow="0" w:firstColumn="0" w:lastColumn="0" w:oddVBand="0" w:evenVBand="0" w:oddHBand="1" w:evenHBand="0" w:firstRowFirstColumn="0" w:firstRowLastColumn="0" w:lastRowFirstColumn="0" w:lastRowLastColumn="0"/>
              <w:rPr>
                <w:rFonts w:eastAsia="Segoe UI" w:cs="Times New Roman"/>
                <w:bCs/>
                <w:color w:val="auto"/>
                <w:sz w:val="15"/>
                <w:szCs w:val="15"/>
                <w14:ligatures w14:val="none"/>
              </w:rPr>
            </w:pPr>
            <w:r w:rsidRPr="006F0949">
              <w:rPr>
                <w:rFonts w:eastAsia="Segoe UI" w:cs="Times New Roman"/>
                <w:bCs/>
                <w:color w:val="auto"/>
                <w:sz w:val="15"/>
                <w:szCs w:val="15"/>
                <w14:ligatures w14:val="none"/>
              </w:rPr>
              <w:t>7,2</w:t>
            </w:r>
          </w:p>
        </w:tc>
        <w:tc>
          <w:tcPr>
            <w:tcW w:w="3402" w:type="dxa"/>
          </w:tcPr>
          <w:p w14:paraId="5C3BCB95" w14:textId="77777777" w:rsidR="006F0949" w:rsidRPr="006F0949" w:rsidRDefault="006F0949" w:rsidP="006F0949">
            <w:pPr>
              <w:cnfStyle w:val="000000100000" w:firstRow="0" w:lastRow="0" w:firstColumn="0" w:lastColumn="0" w:oddVBand="0" w:evenVBand="0" w:oddHBand="1" w:evenHBand="0" w:firstRowFirstColumn="0" w:firstRowLastColumn="0" w:lastRowFirstColumn="0" w:lastRowLastColumn="0"/>
              <w:rPr>
                <w:rFonts w:eastAsia="Segoe UI" w:cs="Times New Roman"/>
                <w:bCs/>
                <w:color w:val="auto"/>
                <w:sz w:val="15"/>
                <w:szCs w:val="15"/>
                <w14:ligatures w14:val="none"/>
              </w:rPr>
            </w:pPr>
            <w:r w:rsidRPr="006F0949">
              <w:rPr>
                <w:rFonts w:eastAsia="Segoe UI" w:cs="Times New Roman"/>
                <w:bCs/>
                <w:color w:val="auto"/>
                <w:sz w:val="15"/>
                <w:szCs w:val="15"/>
                <w14:ligatures w14:val="none"/>
              </w:rPr>
              <w:t>7,0</w:t>
            </w:r>
          </w:p>
        </w:tc>
      </w:tr>
      <w:tr w:rsidR="006F0949" w:rsidRPr="006F0949" w14:paraId="0D219E90" w14:textId="77777777" w:rsidTr="009659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370AFA27" w14:textId="77777777" w:rsidR="006F0949" w:rsidRPr="006F0949" w:rsidRDefault="006F0949" w:rsidP="006F0949">
            <w:pPr>
              <w:rPr>
                <w:rFonts w:eastAsia="Segoe UI" w:cs="Times New Roman"/>
                <w:color w:val="auto"/>
                <w:sz w:val="15"/>
                <w:szCs w:val="15"/>
                <w14:ligatures w14:val="none"/>
              </w:rPr>
            </w:pPr>
            <w:r w:rsidRPr="006F0949">
              <w:rPr>
                <w:rFonts w:eastAsia="Segoe UI" w:cs="Times New Roman"/>
                <w:color w:val="auto"/>
                <w:sz w:val="15"/>
                <w:szCs w:val="15"/>
                <w14:ligatures w14:val="none"/>
              </w:rPr>
              <w:t>Zorg en welzijn *</w:t>
            </w:r>
          </w:p>
        </w:tc>
        <w:tc>
          <w:tcPr>
            <w:tcW w:w="3401" w:type="dxa"/>
          </w:tcPr>
          <w:p w14:paraId="3B2B6CA1" w14:textId="77777777" w:rsidR="006F0949" w:rsidRPr="006F0949" w:rsidRDefault="006F0949" w:rsidP="006F0949">
            <w:pPr>
              <w:cnfStyle w:val="000000010000" w:firstRow="0" w:lastRow="0" w:firstColumn="0" w:lastColumn="0" w:oddVBand="0" w:evenVBand="0" w:oddHBand="0" w:evenHBand="1" w:firstRowFirstColumn="0" w:firstRowLastColumn="0" w:lastRowFirstColumn="0" w:lastRowLastColumn="0"/>
              <w:rPr>
                <w:rFonts w:eastAsia="Segoe UI" w:cs="Times New Roman"/>
                <w:bCs/>
                <w:color w:val="auto"/>
                <w:sz w:val="15"/>
                <w:szCs w:val="15"/>
                <w14:ligatures w14:val="none"/>
              </w:rPr>
            </w:pPr>
            <w:r w:rsidRPr="006F0949">
              <w:rPr>
                <w:rFonts w:eastAsia="Segoe UI" w:cs="Times New Roman"/>
                <w:bCs/>
                <w:color w:val="auto"/>
                <w:sz w:val="15"/>
                <w:szCs w:val="15"/>
                <w14:ligatures w14:val="none"/>
              </w:rPr>
              <w:t>7,0</w:t>
            </w:r>
          </w:p>
        </w:tc>
        <w:tc>
          <w:tcPr>
            <w:tcW w:w="3402" w:type="dxa"/>
          </w:tcPr>
          <w:p w14:paraId="0BF33AC0" w14:textId="77777777" w:rsidR="006F0949" w:rsidRPr="006F0949" w:rsidRDefault="006F0949" w:rsidP="006F0949">
            <w:pPr>
              <w:cnfStyle w:val="000000010000" w:firstRow="0" w:lastRow="0" w:firstColumn="0" w:lastColumn="0" w:oddVBand="0" w:evenVBand="0" w:oddHBand="0" w:evenHBand="1" w:firstRowFirstColumn="0" w:firstRowLastColumn="0" w:lastRowFirstColumn="0" w:lastRowLastColumn="0"/>
              <w:rPr>
                <w:rFonts w:eastAsia="Segoe UI" w:cs="Times New Roman"/>
                <w:bCs/>
                <w:color w:val="auto"/>
                <w:sz w:val="15"/>
                <w:szCs w:val="15"/>
                <w14:ligatures w14:val="none"/>
              </w:rPr>
            </w:pPr>
            <w:r w:rsidRPr="006F0949">
              <w:rPr>
                <w:rFonts w:eastAsia="Segoe UI" w:cs="Times New Roman"/>
                <w:bCs/>
                <w:color w:val="auto"/>
                <w:sz w:val="15"/>
                <w:szCs w:val="15"/>
                <w14:ligatures w14:val="none"/>
              </w:rPr>
              <w:t xml:space="preserve">- </w:t>
            </w:r>
          </w:p>
        </w:tc>
      </w:tr>
      <w:tr w:rsidR="006F0949" w:rsidRPr="006F0949" w14:paraId="7A145C3F" w14:textId="77777777" w:rsidTr="00965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5DCCA060" w14:textId="77777777" w:rsidR="006F0949" w:rsidRPr="006F0949" w:rsidRDefault="006F0949" w:rsidP="006F0949">
            <w:pPr>
              <w:rPr>
                <w:rFonts w:eastAsia="Segoe UI" w:cs="Times New Roman"/>
                <w:color w:val="auto"/>
                <w:sz w:val="15"/>
                <w:szCs w:val="15"/>
                <w14:ligatures w14:val="none"/>
              </w:rPr>
            </w:pPr>
            <w:r w:rsidRPr="006F0949">
              <w:rPr>
                <w:rFonts w:eastAsia="Segoe UI" w:cs="Times New Roman"/>
                <w:color w:val="auto"/>
                <w:sz w:val="15"/>
                <w:szCs w:val="15"/>
                <w14:ligatures w14:val="none"/>
              </w:rPr>
              <w:t>Alle inspanningen gemeente *</w:t>
            </w:r>
          </w:p>
        </w:tc>
        <w:tc>
          <w:tcPr>
            <w:tcW w:w="3401" w:type="dxa"/>
          </w:tcPr>
          <w:p w14:paraId="0E316735" w14:textId="77777777" w:rsidR="006F0949" w:rsidRPr="006F0949" w:rsidRDefault="006F0949" w:rsidP="006F0949">
            <w:pPr>
              <w:cnfStyle w:val="000000100000" w:firstRow="0" w:lastRow="0" w:firstColumn="0" w:lastColumn="0" w:oddVBand="0" w:evenVBand="0" w:oddHBand="1" w:evenHBand="0" w:firstRowFirstColumn="0" w:firstRowLastColumn="0" w:lastRowFirstColumn="0" w:lastRowLastColumn="0"/>
              <w:rPr>
                <w:rFonts w:eastAsia="Segoe UI" w:cs="Times New Roman"/>
                <w:bCs/>
                <w:color w:val="auto"/>
                <w:sz w:val="15"/>
                <w:szCs w:val="15"/>
                <w14:ligatures w14:val="none"/>
              </w:rPr>
            </w:pPr>
            <w:r w:rsidRPr="006F0949">
              <w:rPr>
                <w:rFonts w:eastAsia="Segoe UI" w:cs="Times New Roman"/>
                <w:bCs/>
                <w:color w:val="auto"/>
                <w:sz w:val="15"/>
                <w:szCs w:val="15"/>
                <w14:ligatures w14:val="none"/>
              </w:rPr>
              <w:t>7,1</w:t>
            </w:r>
          </w:p>
        </w:tc>
        <w:tc>
          <w:tcPr>
            <w:tcW w:w="3402" w:type="dxa"/>
          </w:tcPr>
          <w:p w14:paraId="1851180D" w14:textId="77777777" w:rsidR="006F0949" w:rsidRPr="006F0949" w:rsidRDefault="006F0949" w:rsidP="006F0949">
            <w:pPr>
              <w:cnfStyle w:val="000000100000" w:firstRow="0" w:lastRow="0" w:firstColumn="0" w:lastColumn="0" w:oddVBand="0" w:evenVBand="0" w:oddHBand="1" w:evenHBand="0" w:firstRowFirstColumn="0" w:firstRowLastColumn="0" w:lastRowFirstColumn="0" w:lastRowLastColumn="0"/>
              <w:rPr>
                <w:rFonts w:eastAsia="Segoe UI" w:cs="Times New Roman"/>
                <w:bCs/>
                <w:color w:val="auto"/>
                <w:sz w:val="15"/>
                <w:szCs w:val="15"/>
                <w14:ligatures w14:val="none"/>
              </w:rPr>
            </w:pPr>
            <w:r w:rsidRPr="006F0949">
              <w:rPr>
                <w:rFonts w:eastAsia="Segoe UI" w:cs="Times New Roman"/>
                <w:bCs/>
                <w:color w:val="auto"/>
                <w:sz w:val="15"/>
                <w:szCs w:val="15"/>
                <w14:ligatures w14:val="none"/>
              </w:rPr>
              <w:t xml:space="preserve">- </w:t>
            </w:r>
          </w:p>
        </w:tc>
      </w:tr>
    </w:tbl>
    <w:p w14:paraId="7A23DF8F" w14:textId="77777777" w:rsidR="006F0949" w:rsidRPr="006F0949" w:rsidRDefault="006F0949" w:rsidP="006F0949">
      <w:pPr>
        <w:spacing w:line="300" w:lineRule="atLeast"/>
        <w:rPr>
          <w:rFonts w:eastAsia="Segoe UI" w:cs="Times New Roman"/>
          <w:color w:val="auto"/>
          <w:sz w:val="15"/>
          <w:szCs w:val="15"/>
          <w14:ligatures w14:val="none"/>
        </w:rPr>
      </w:pPr>
      <w:r w:rsidRPr="006F0949">
        <w:rPr>
          <w:rFonts w:eastAsia="Segoe UI" w:cs="Times New Roman"/>
          <w:color w:val="auto"/>
          <w:sz w:val="15"/>
          <w:szCs w:val="15"/>
          <w14:ligatures w14:val="none"/>
        </w:rPr>
        <w:t>* Resultaten niet vergelijkbaar met 2021 vanwege aanpassingen in de vragenlijst vanaf 2022</w:t>
      </w:r>
    </w:p>
    <w:p w14:paraId="4D4468C2" w14:textId="77777777" w:rsidR="006F0949" w:rsidRPr="006F0949" w:rsidRDefault="006F0949" w:rsidP="006F0949">
      <w:pPr>
        <w:spacing w:line="300" w:lineRule="atLeast"/>
        <w:rPr>
          <w:rFonts w:eastAsia="Segoe UI" w:cs="Times New Roman"/>
          <w:b/>
          <w:bCs/>
          <w:color w:val="auto"/>
          <w:sz w:val="20"/>
          <w:szCs w:val="20"/>
          <w14:ligatures w14:val="none"/>
        </w:rPr>
      </w:pPr>
    </w:p>
    <w:p w14:paraId="5473C566" w14:textId="77777777" w:rsidR="006F0949" w:rsidRPr="006F0949" w:rsidRDefault="006F0949" w:rsidP="006F0949">
      <w:pPr>
        <w:spacing w:line="300" w:lineRule="atLeast"/>
        <w:rPr>
          <w:rFonts w:eastAsia="Segoe UI" w:cs="Times New Roman"/>
          <w:b/>
          <w:bCs/>
          <w:color w:val="auto"/>
          <w:sz w:val="20"/>
          <w:szCs w:val="20"/>
          <w14:ligatures w14:val="none"/>
        </w:rPr>
      </w:pPr>
      <w:r w:rsidRPr="006F0949">
        <w:rPr>
          <w:rFonts w:eastAsia="Segoe UI" w:cs="Times New Roman"/>
          <w:b/>
          <w:bCs/>
          <w:color w:val="auto"/>
          <w:sz w:val="20"/>
          <w:szCs w:val="20"/>
          <w14:ligatures w14:val="none"/>
        </w:rPr>
        <w:t>Vergelijking met andere gemeenten</w:t>
      </w:r>
    </w:p>
    <w:p w14:paraId="7868BB9C" w14:textId="42FC7B34" w:rsidR="006F0949" w:rsidRPr="006F0949" w:rsidRDefault="006F0949" w:rsidP="006F0949">
      <w:pPr>
        <w:spacing w:line="300" w:lineRule="atLeast"/>
        <w:rPr>
          <w:rFonts w:eastAsia="Segoe UI" w:cs="Times New Roman"/>
          <w:color w:val="auto"/>
          <w:sz w:val="20"/>
          <w:szCs w:val="20"/>
          <w14:ligatures w14:val="none"/>
        </w:rPr>
      </w:pPr>
      <w:r w:rsidRPr="006F0949">
        <w:rPr>
          <w:rFonts w:eastAsia="Segoe UI" w:cs="Times New Roman"/>
          <w:color w:val="auto"/>
          <w:sz w:val="20"/>
          <w:szCs w:val="20"/>
          <w14:ligatures w14:val="none"/>
        </w:rPr>
        <w:t xml:space="preserve">Nunspeet scoort op alle thema’s boven het gemiddelde van vergelijkbare </w:t>
      </w:r>
      <w:r w:rsidR="00A16CFE">
        <w:rPr>
          <w:rFonts w:eastAsia="Segoe UI" w:cs="Times New Roman"/>
          <w:color w:val="auto"/>
          <w:sz w:val="20"/>
          <w:szCs w:val="20"/>
          <w14:ligatures w14:val="none"/>
        </w:rPr>
        <w:t>g</w:t>
      </w:r>
      <w:r w:rsidRPr="006F0949">
        <w:rPr>
          <w:rFonts w:eastAsia="Segoe UI" w:cs="Times New Roman"/>
          <w:color w:val="auto"/>
          <w:sz w:val="20"/>
          <w:szCs w:val="20"/>
          <w14:ligatures w14:val="none"/>
        </w:rPr>
        <w:t xml:space="preserve">emeenten. De burgerpeiling vergelijkt de gemiddelde resultaten van 15 referentiegemeenten die in 2024 of 2025 de burgerpeiling hebben uitgevoerd en qua inwoneraantal (25.000 – 50.000 inwoners) vergelijkbaar zijn met de gemeente Nunspeet. </w:t>
      </w:r>
    </w:p>
    <w:p w14:paraId="64F23C8A" w14:textId="77777777" w:rsidR="006F0949" w:rsidRPr="006F0949" w:rsidRDefault="006F0949" w:rsidP="006F0949">
      <w:pPr>
        <w:spacing w:line="300" w:lineRule="atLeast"/>
        <w:rPr>
          <w:rFonts w:eastAsia="Segoe UI" w:cs="Times New Roman"/>
          <w:color w:val="auto"/>
          <w:sz w:val="20"/>
          <w:szCs w:val="20"/>
          <w14:ligatures w14:val="none"/>
        </w:rPr>
      </w:pPr>
    </w:p>
    <w:p w14:paraId="3C09777D" w14:textId="77777777" w:rsidR="006F0949" w:rsidRPr="006F0949" w:rsidRDefault="006F0949" w:rsidP="006F0949">
      <w:pPr>
        <w:spacing w:line="300" w:lineRule="atLeast"/>
        <w:rPr>
          <w:rFonts w:eastAsia="Segoe UI" w:cs="Times New Roman"/>
          <w:color w:val="auto"/>
          <w:sz w:val="20"/>
          <w:szCs w:val="20"/>
          <w14:ligatures w14:val="none"/>
        </w:rPr>
      </w:pPr>
      <w:r w:rsidRPr="006F0949">
        <w:rPr>
          <w:rFonts w:eastAsia="Segoe UI" w:cs="Times New Roman"/>
          <w:noProof/>
          <w:color w:val="auto"/>
          <w:sz w:val="20"/>
          <w:szCs w:val="20"/>
        </w:rPr>
        <w:drawing>
          <wp:inline distT="0" distB="0" distL="0" distR="0" wp14:anchorId="184F0026" wp14:editId="29C570F9">
            <wp:extent cx="5040536" cy="2059388"/>
            <wp:effectExtent l="0" t="0" r="0" b="0"/>
            <wp:docPr id="47483119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31199" name="Afbeelding 47483119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63770" cy="2068881"/>
                    </a:xfrm>
                    <a:prstGeom prst="rect">
                      <a:avLst/>
                    </a:prstGeom>
                  </pic:spPr>
                </pic:pic>
              </a:graphicData>
            </a:graphic>
          </wp:inline>
        </w:drawing>
      </w:r>
    </w:p>
    <w:p w14:paraId="5239CBD4" w14:textId="77777777" w:rsidR="006F0949" w:rsidRPr="006F0949" w:rsidRDefault="006F0949" w:rsidP="006F0949">
      <w:pPr>
        <w:spacing w:line="300" w:lineRule="atLeast"/>
        <w:rPr>
          <w:rFonts w:eastAsia="Segoe UI" w:cs="Times New Roman"/>
          <w:b/>
          <w:bCs/>
          <w:color w:val="auto"/>
          <w:sz w:val="20"/>
          <w:szCs w:val="20"/>
          <w14:ligatures w14:val="none"/>
        </w:rPr>
      </w:pPr>
    </w:p>
    <w:p w14:paraId="0E4D608E" w14:textId="77777777" w:rsidR="006F0949" w:rsidRPr="006F0949" w:rsidRDefault="006F0949" w:rsidP="006F0949">
      <w:pPr>
        <w:spacing w:line="300" w:lineRule="atLeast"/>
        <w:rPr>
          <w:rFonts w:eastAsia="Segoe UI" w:cs="Times New Roman"/>
          <w:b/>
          <w:bCs/>
          <w:color w:val="auto"/>
          <w:sz w:val="20"/>
          <w:szCs w:val="20"/>
          <w14:ligatures w14:val="none"/>
        </w:rPr>
      </w:pPr>
      <w:r w:rsidRPr="006F0949">
        <w:rPr>
          <w:rFonts w:eastAsia="Segoe UI" w:cs="Times New Roman"/>
          <w:b/>
          <w:bCs/>
          <w:color w:val="auto"/>
          <w:sz w:val="20"/>
          <w:szCs w:val="20"/>
          <w14:ligatures w14:val="none"/>
        </w:rPr>
        <w:t>Mooie scores stimuleren</w:t>
      </w:r>
    </w:p>
    <w:p w14:paraId="497DE793" w14:textId="77777777" w:rsidR="006F0949" w:rsidRPr="006F0949" w:rsidRDefault="006F0949" w:rsidP="006F0949">
      <w:pPr>
        <w:spacing w:line="300" w:lineRule="atLeast"/>
        <w:rPr>
          <w:rFonts w:eastAsia="Segoe UI" w:cs="Times New Roman"/>
          <w:color w:val="auto"/>
          <w:sz w:val="20"/>
          <w:szCs w:val="20"/>
          <w14:ligatures w14:val="none"/>
        </w:rPr>
      </w:pPr>
      <w:r w:rsidRPr="006F0949">
        <w:rPr>
          <w:rFonts w:eastAsia="Segoe UI" w:cs="Times New Roman"/>
          <w:color w:val="auto"/>
          <w:sz w:val="20"/>
          <w:szCs w:val="20"/>
          <w14:ligatures w14:val="none"/>
        </w:rPr>
        <w:t xml:space="preserve">Burgemeester Céline Blom </w:t>
      </w:r>
      <w:r w:rsidRPr="006F0949">
        <w:rPr>
          <w:rFonts w:eastAsia="Segoe UI" w:cs="Times New Roman"/>
          <w:i/>
          <w:iCs/>
          <w:color w:val="auto"/>
          <w:sz w:val="20"/>
          <w:szCs w:val="20"/>
          <w14:ligatures w14:val="none"/>
        </w:rPr>
        <w:t>“We zijn blij met de resultaten van dit onderzoek. Deze mooie scores stimuleren ons nog meer om iedere dag opnieuw oog te hebben voor de kwaliteit van de gemeentelijke dienstverlening. Het is een bevestiging dat we op de goede weg zijn, maar ook een aansporing om te blijven luisteren naar onze inwoners en samen te werken aan een fijne leefomgeving.”</w:t>
      </w:r>
    </w:p>
    <w:p w14:paraId="7E29D0E2" w14:textId="77777777" w:rsidR="006F0949" w:rsidRPr="006F0949" w:rsidRDefault="006F0949" w:rsidP="006F0949">
      <w:pPr>
        <w:spacing w:line="300" w:lineRule="atLeast"/>
        <w:rPr>
          <w:rFonts w:eastAsia="Segoe UI" w:cs="Times New Roman"/>
          <w:b/>
          <w:bCs/>
          <w:color w:val="auto"/>
          <w:sz w:val="20"/>
          <w:szCs w:val="20"/>
          <w14:ligatures w14:val="none"/>
        </w:rPr>
      </w:pPr>
    </w:p>
    <w:p w14:paraId="00241563" w14:textId="77777777" w:rsidR="006F0949" w:rsidRPr="006F0949" w:rsidRDefault="006F0949" w:rsidP="006F0949">
      <w:pPr>
        <w:spacing w:line="300" w:lineRule="atLeast"/>
        <w:rPr>
          <w:rFonts w:eastAsia="Segoe UI" w:cs="Times New Roman"/>
          <w:b/>
          <w:bCs/>
          <w:color w:val="auto"/>
          <w:sz w:val="20"/>
          <w:szCs w:val="20"/>
          <w14:ligatures w14:val="none"/>
        </w:rPr>
      </w:pPr>
      <w:r w:rsidRPr="006F0949">
        <w:rPr>
          <w:rFonts w:eastAsia="Segoe UI" w:cs="Times New Roman"/>
          <w:b/>
          <w:bCs/>
          <w:color w:val="auto"/>
          <w:sz w:val="20"/>
          <w:szCs w:val="20"/>
          <w14:ligatures w14:val="none"/>
        </w:rPr>
        <w:t>Achtergrond</w:t>
      </w:r>
    </w:p>
    <w:p w14:paraId="03552832" w14:textId="77777777" w:rsidR="006F0949" w:rsidRPr="006F0949" w:rsidRDefault="006F0949" w:rsidP="006F0949">
      <w:pPr>
        <w:spacing w:line="300" w:lineRule="atLeast"/>
        <w:rPr>
          <w:rFonts w:eastAsia="Segoe UI" w:cs="Times New Roman"/>
          <w:color w:val="auto"/>
          <w:sz w:val="20"/>
          <w:szCs w:val="20"/>
          <w14:ligatures w14:val="none"/>
        </w:rPr>
      </w:pPr>
      <w:r w:rsidRPr="006F0949">
        <w:rPr>
          <w:rFonts w:eastAsia="Segoe UI" w:cs="Times New Roman"/>
          <w:color w:val="auto"/>
          <w:sz w:val="20"/>
          <w:szCs w:val="20"/>
          <w14:ligatures w14:val="none"/>
        </w:rPr>
        <w:t xml:space="preserve">De burgerpeiling is een landelijk instrument dat gemeenten helpt inzicht te krijgen in de mening van inwoners. De resultaten zijn gewogen volgens het landelijke protocol van VNG Realisatie, zodat een representatief beeld ontstaat. De resultaten van gemeente Nunspeet zijn vergeleken met vijftien referentiegemeenten van vergelijkbare omvang. De uitkomsten zijn opgenomen in de VNG-database </w:t>
      </w:r>
      <w:hyperlink r:id="rId13" w:history="1">
        <w:r w:rsidRPr="006F0949">
          <w:rPr>
            <w:rFonts w:eastAsia="Segoe UI" w:cs="Times New Roman"/>
            <w:color w:val="005534"/>
            <w:sz w:val="20"/>
            <w:szCs w:val="20"/>
            <w:u w:val="single"/>
            <w14:ligatures w14:val="none"/>
          </w:rPr>
          <w:t>www.waarstaatjegemeente.nl</w:t>
        </w:r>
      </w:hyperlink>
      <w:r w:rsidRPr="006F0949">
        <w:rPr>
          <w:rFonts w:eastAsia="Segoe UI" w:cs="Times New Roman"/>
          <w:color w:val="auto"/>
          <w:sz w:val="20"/>
          <w:szCs w:val="20"/>
          <w14:ligatures w14:val="none"/>
        </w:rPr>
        <w:t>.</w:t>
      </w:r>
    </w:p>
    <w:p w14:paraId="74F3C69A" w14:textId="77777777" w:rsidR="006F0949" w:rsidRPr="006F0949" w:rsidRDefault="006F0949" w:rsidP="006F0949">
      <w:pPr>
        <w:spacing w:line="300" w:lineRule="atLeast"/>
        <w:rPr>
          <w:rFonts w:eastAsia="Segoe UI" w:cs="Times New Roman"/>
          <w:color w:val="auto"/>
          <w:sz w:val="20"/>
          <w:szCs w:val="20"/>
          <w14:ligatures w14:val="none"/>
        </w:rPr>
      </w:pPr>
    </w:p>
    <w:p w14:paraId="4716F240" w14:textId="77777777" w:rsidR="006F0949" w:rsidRPr="006F0949" w:rsidRDefault="006F0949" w:rsidP="006F0949">
      <w:pPr>
        <w:spacing w:line="300" w:lineRule="atLeast"/>
        <w:rPr>
          <w:rFonts w:eastAsia="Segoe UI" w:cs="Times New Roman"/>
          <w:b/>
          <w:bCs/>
          <w:color w:val="auto"/>
          <w:sz w:val="20"/>
          <w:szCs w:val="20"/>
          <w14:ligatures w14:val="none"/>
        </w:rPr>
      </w:pPr>
      <w:r w:rsidRPr="006F0949">
        <w:rPr>
          <w:rFonts w:eastAsia="Segoe UI" w:cs="Times New Roman"/>
          <w:b/>
          <w:bCs/>
          <w:color w:val="auto"/>
          <w:sz w:val="20"/>
          <w:szCs w:val="20"/>
          <w14:ligatures w14:val="none"/>
        </w:rPr>
        <w:t xml:space="preserve">Bijlage: </w:t>
      </w:r>
      <w:r w:rsidRPr="006F0949">
        <w:rPr>
          <w:rFonts w:eastAsia="Segoe UI" w:cs="Times New Roman"/>
          <w:color w:val="auto"/>
          <w:sz w:val="20"/>
          <w:szCs w:val="20"/>
          <w14:ligatures w14:val="none"/>
        </w:rPr>
        <w:t>rapport burgerpeiling 2025</w:t>
      </w:r>
      <w:r w:rsidRPr="006F0949">
        <w:rPr>
          <w:rFonts w:eastAsia="Segoe UI" w:cs="Times New Roman"/>
          <w:b/>
          <w:bCs/>
          <w:color w:val="auto"/>
          <w:sz w:val="20"/>
          <w:szCs w:val="20"/>
          <w14:ligatures w14:val="none"/>
        </w:rPr>
        <w:t xml:space="preserve"> </w:t>
      </w:r>
    </w:p>
    <w:p w14:paraId="74AB0722" w14:textId="56586607" w:rsidR="00444D68" w:rsidRPr="00C3746D" w:rsidRDefault="00444D68" w:rsidP="006F0949">
      <w:pPr>
        <w:rPr>
          <w:rFonts w:cs="Segoe UI"/>
          <w:szCs w:val="22"/>
        </w:rPr>
      </w:pPr>
    </w:p>
    <w:p w14:paraId="357F8636" w14:textId="3F85239A" w:rsidR="008B0799" w:rsidRPr="00C3746D" w:rsidRDefault="008B0799" w:rsidP="008B0799">
      <w:pPr>
        <w:rPr>
          <w:rFonts w:cs="Segoe UI"/>
          <w:szCs w:val="22"/>
        </w:rPr>
      </w:pPr>
    </w:p>
    <w:p w14:paraId="70F815B2" w14:textId="592EC2E1" w:rsidR="00EC6EDF" w:rsidRPr="00C3746D" w:rsidRDefault="005511BE" w:rsidP="00EC6EDF">
      <w:pPr>
        <w:pStyle w:val="Nootredactie"/>
        <w:rPr>
          <w:rFonts w:cs="Segoe UI"/>
          <w:szCs w:val="22"/>
        </w:rPr>
      </w:pPr>
      <w:r w:rsidRPr="00C3746D">
        <w:rPr>
          <w:rFonts w:cs="Segoe UI"/>
          <w:szCs w:val="22"/>
        </w:rPr>
        <mc:AlternateContent>
          <mc:Choice Requires="wps">
            <w:drawing>
              <wp:anchor distT="0" distB="0" distL="114300" distR="114300" simplePos="0" relativeHeight="251660288" behindDoc="0" locked="0" layoutInCell="1" allowOverlap="1" wp14:anchorId="086F0FC5" wp14:editId="0821CEA2">
                <wp:simplePos x="0" y="0"/>
                <wp:positionH relativeFrom="margin">
                  <wp:posOffset>0</wp:posOffset>
                </wp:positionH>
                <wp:positionV relativeFrom="paragraph">
                  <wp:posOffset>3810</wp:posOffset>
                </wp:positionV>
                <wp:extent cx="5829300" cy="0"/>
                <wp:effectExtent l="0" t="0" r="0" b="0"/>
                <wp:wrapNone/>
                <wp:docPr id="1051426412" name="Rechte verbindingslijn 2"/>
                <wp:cNvGraphicFramePr/>
                <a:graphic xmlns:a="http://schemas.openxmlformats.org/drawingml/2006/main">
                  <a:graphicData uri="http://schemas.microsoft.com/office/word/2010/wordprocessingShape">
                    <wps:wsp>
                      <wps:cNvCnPr/>
                      <wps:spPr>
                        <a:xfrm flipV="1">
                          <a:off x="0" y="0"/>
                          <a:ext cx="5829300" cy="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899BB" id="Rechte verbindingslijn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pt" to="45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" strokecolor="#79457b [3205]" strokeweight="1pt">
                <v:stroke joinstyle="miter"/>
                <w10:wrap anchorx="margin"/>
              </v:line>
            </w:pict>
          </mc:Fallback>
        </mc:AlternateContent>
      </w:r>
      <w:r w:rsidR="00EC6EDF" w:rsidRPr="00C3746D">
        <w:rPr>
          <w:rFonts w:cs="Segoe UI"/>
          <w:szCs w:val="22"/>
        </w:rPr>
        <w:t>Noot voor de redactie (niet voor publicatie)</w:t>
      </w:r>
    </w:p>
    <w:p w14:paraId="6DA2A6E3" w14:textId="47EFE2F2" w:rsidR="000E671B" w:rsidRDefault="00A26323" w:rsidP="008B0799">
      <w:pPr>
        <w:rPr>
          <w:rFonts w:cs="Segoe UI"/>
          <w:szCs w:val="22"/>
        </w:rPr>
      </w:pPr>
      <w:r w:rsidRPr="00C3746D">
        <w:rPr>
          <w:rFonts w:cs="Segoe UI"/>
          <w:szCs w:val="22"/>
        </w:rPr>
        <w:t xml:space="preserve">Voor meer informatie: </w:t>
      </w:r>
      <w:r w:rsidR="00280BAC" w:rsidRPr="00C3746D">
        <w:rPr>
          <w:rFonts w:cs="Segoe UI"/>
          <w:szCs w:val="22"/>
        </w:rPr>
        <w:t xml:space="preserve">Wob </w:t>
      </w:r>
      <w:proofErr w:type="gramStart"/>
      <w:r w:rsidR="00280BAC" w:rsidRPr="00C3746D">
        <w:rPr>
          <w:rFonts w:cs="Segoe UI"/>
          <w:szCs w:val="22"/>
        </w:rPr>
        <w:t>Meijering</w:t>
      </w:r>
      <w:r w:rsidR="000F011D" w:rsidRPr="00C3746D">
        <w:rPr>
          <w:rFonts w:cs="Segoe UI"/>
          <w:szCs w:val="22"/>
        </w:rPr>
        <w:t xml:space="preserve"> </w:t>
      </w:r>
      <w:r w:rsidR="00280BAC" w:rsidRPr="00C3746D">
        <w:rPr>
          <w:rFonts w:cs="Segoe UI"/>
          <w:szCs w:val="22"/>
        </w:rPr>
        <w:t xml:space="preserve"> </w:t>
      </w:r>
      <w:r w:rsidRPr="00C3746D">
        <w:rPr>
          <w:rFonts w:cs="Segoe UI"/>
          <w:szCs w:val="22"/>
        </w:rPr>
        <w:t>06</w:t>
      </w:r>
      <w:proofErr w:type="gramEnd"/>
      <w:r w:rsidRPr="00C3746D">
        <w:rPr>
          <w:rFonts w:cs="Segoe UI"/>
          <w:szCs w:val="22"/>
        </w:rPr>
        <w:t xml:space="preserve"> </w:t>
      </w:r>
      <w:r w:rsidR="000F011D" w:rsidRPr="00C3746D">
        <w:rPr>
          <w:rFonts w:cs="Segoe UI"/>
          <w:szCs w:val="22"/>
        </w:rPr>
        <w:t xml:space="preserve">23 49 02 77 </w:t>
      </w:r>
    </w:p>
    <w:p w14:paraId="5365E958" w14:textId="77777777" w:rsidR="00CE5DBE" w:rsidRDefault="00CE5DBE" w:rsidP="008B0799">
      <w:pPr>
        <w:rPr>
          <w:rFonts w:cs="Segoe UI"/>
          <w:szCs w:val="22"/>
        </w:rPr>
      </w:pPr>
    </w:p>
    <w:p w14:paraId="64DCA2EA" w14:textId="77777777" w:rsidR="00F37398" w:rsidRPr="00C3746D" w:rsidRDefault="00F37398" w:rsidP="00EC6EDF">
      <w:pPr>
        <w:pStyle w:val="Tussenkop"/>
        <w:rPr>
          <w:szCs w:val="22"/>
        </w:rPr>
      </w:pPr>
    </w:p>
    <w:p w14:paraId="040FE8CF" w14:textId="6DBC1E20" w:rsidR="00EC6EDF" w:rsidRPr="00AE46FB" w:rsidRDefault="00EC6EDF" w:rsidP="00EC6EDF">
      <w:pPr>
        <w:pStyle w:val="Tussenkop"/>
      </w:pPr>
      <w:r>
        <w:t>EINDE PERSBERICHT</w:t>
      </w:r>
    </w:p>
    <w:sectPr w:rsidR="00EC6EDF" w:rsidRPr="00AE46FB" w:rsidSect="003B6349">
      <w:headerReference w:type="even" r:id="rId14"/>
      <w:headerReference w:type="default" r:id="rId15"/>
      <w:footerReference w:type="even" r:id="rId16"/>
      <w:footerReference w:type="default" r:id="rId17"/>
      <w:headerReference w:type="first" r:id="rId18"/>
      <w:footerReference w:type="first" r:id="rId19"/>
      <w:pgSz w:w="11906" w:h="16838"/>
      <w:pgMar w:top="2977" w:right="1418" w:bottom="1701" w:left="1276" w:header="709"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2C29D" w14:textId="77777777" w:rsidR="009F2E63" w:rsidRDefault="009F2E63" w:rsidP="004D46DC">
      <w:pPr>
        <w:spacing w:line="240" w:lineRule="auto"/>
      </w:pPr>
      <w:r>
        <w:separator/>
      </w:r>
    </w:p>
  </w:endnote>
  <w:endnote w:type="continuationSeparator" w:id="0">
    <w:p w14:paraId="521988D2" w14:textId="77777777" w:rsidR="009F2E63" w:rsidRDefault="009F2E63" w:rsidP="004D4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B021" w14:textId="77777777" w:rsidR="00913F0E" w:rsidRDefault="00913F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9F9B" w14:textId="77777777" w:rsidR="00913F0E" w:rsidRDefault="00913F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D0E1" w14:textId="77777777" w:rsidR="00913F0E" w:rsidRDefault="00913F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BF2F" w14:textId="77777777" w:rsidR="009F2E63" w:rsidRDefault="009F2E63" w:rsidP="004D46DC">
      <w:pPr>
        <w:spacing w:line="240" w:lineRule="auto"/>
      </w:pPr>
      <w:r>
        <w:separator/>
      </w:r>
    </w:p>
  </w:footnote>
  <w:footnote w:type="continuationSeparator" w:id="0">
    <w:p w14:paraId="4CBA4F6B" w14:textId="77777777" w:rsidR="009F2E63" w:rsidRDefault="009F2E63" w:rsidP="004D46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3505" w14:textId="77777777" w:rsidR="00913F0E" w:rsidRDefault="00913F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0C57" w14:textId="4122E735" w:rsidR="004D46DC" w:rsidRDefault="004D46DC">
    <w:pPr>
      <w:pStyle w:val="Koptekst"/>
      <w:rPr>
        <w:noProof/>
      </w:rPr>
    </w:pPr>
  </w:p>
  <w:p w14:paraId="4CBE3B9F" w14:textId="77777777" w:rsidR="004D46DC" w:rsidRDefault="004D46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4045" w14:textId="77777777" w:rsidR="00913F0E" w:rsidRDefault="00913F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6047"/>
    <w:multiLevelType w:val="hybridMultilevel"/>
    <w:tmpl w:val="F15E6394"/>
    <w:lvl w:ilvl="0" w:tplc="7B2CD654">
      <w:start w:val="1"/>
      <w:numFmt w:val="bullet"/>
      <w:pStyle w:val="Opsomming-stip"/>
      <w:lvlText w:val=""/>
      <w:lvlJc w:val="left"/>
      <w:pPr>
        <w:ind w:left="1788" w:hanging="360"/>
      </w:pPr>
      <w:rPr>
        <w:rFonts w:ascii="Symbol" w:hAnsi="Symbol"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1" w15:restartNumberingAfterBreak="0">
    <w:nsid w:val="12C84160"/>
    <w:multiLevelType w:val="hybridMultilevel"/>
    <w:tmpl w:val="49AEF65E"/>
    <w:lvl w:ilvl="0" w:tplc="3C527DAC">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CC353F"/>
    <w:multiLevelType w:val="hybridMultilevel"/>
    <w:tmpl w:val="581CA100"/>
    <w:lvl w:ilvl="0" w:tplc="ED84A1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4750DDD"/>
    <w:multiLevelType w:val="multilevel"/>
    <w:tmpl w:val="16FE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624E2"/>
    <w:multiLevelType w:val="multilevel"/>
    <w:tmpl w:val="5FB8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033E6"/>
    <w:multiLevelType w:val="hybridMultilevel"/>
    <w:tmpl w:val="CC14D438"/>
    <w:lvl w:ilvl="0" w:tplc="16B68A78">
      <w:start w:val="1"/>
      <w:numFmt w:val="lowerLetter"/>
      <w:pStyle w:val="Opsomming2abc"/>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15:restartNumberingAfterBreak="0">
    <w:nsid w:val="42C25798"/>
    <w:multiLevelType w:val="hybridMultilevel"/>
    <w:tmpl w:val="5B66CC68"/>
    <w:lvl w:ilvl="0" w:tplc="13DAD896">
      <w:numFmt w:val="bullet"/>
      <w:pStyle w:val="Opsommingstreepje"/>
      <w:lvlText w:val="-"/>
      <w:lvlJc w:val="left"/>
      <w:pPr>
        <w:ind w:left="1788" w:hanging="360"/>
      </w:pPr>
      <w:rPr>
        <w:rFonts w:ascii="Calibri" w:eastAsiaTheme="minorHAnsi" w:hAnsi="Calibri" w:cs="Calibri"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num w:numId="1" w16cid:durableId="2034458181">
    <w:abstractNumId w:val="2"/>
  </w:num>
  <w:num w:numId="2" w16cid:durableId="1619295834">
    <w:abstractNumId w:val="1"/>
  </w:num>
  <w:num w:numId="3" w16cid:durableId="1780638747">
    <w:abstractNumId w:val="5"/>
  </w:num>
  <w:num w:numId="4" w16cid:durableId="462768793">
    <w:abstractNumId w:val="0"/>
  </w:num>
  <w:num w:numId="5" w16cid:durableId="1497912984">
    <w:abstractNumId w:val="6"/>
  </w:num>
  <w:num w:numId="6" w16cid:durableId="639845789">
    <w:abstractNumId w:val="4"/>
  </w:num>
  <w:num w:numId="7" w16cid:durableId="1766000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B"/>
    <w:rsid w:val="0003423B"/>
    <w:rsid w:val="00065188"/>
    <w:rsid w:val="00072B3E"/>
    <w:rsid w:val="000E1A27"/>
    <w:rsid w:val="000E671B"/>
    <w:rsid w:val="000E69D5"/>
    <w:rsid w:val="000F011D"/>
    <w:rsid w:val="000F4460"/>
    <w:rsid w:val="00100924"/>
    <w:rsid w:val="0012282F"/>
    <w:rsid w:val="00135C57"/>
    <w:rsid w:val="001463D4"/>
    <w:rsid w:val="00151A77"/>
    <w:rsid w:val="001545F6"/>
    <w:rsid w:val="0016176F"/>
    <w:rsid w:val="00171980"/>
    <w:rsid w:val="001D5DFD"/>
    <w:rsid w:val="002110B1"/>
    <w:rsid w:val="00216F71"/>
    <w:rsid w:val="00225357"/>
    <w:rsid w:val="00235AFD"/>
    <w:rsid w:val="0024031F"/>
    <w:rsid w:val="0025467A"/>
    <w:rsid w:val="002702BD"/>
    <w:rsid w:val="00280BAC"/>
    <w:rsid w:val="002922DD"/>
    <w:rsid w:val="002B430B"/>
    <w:rsid w:val="002D3E78"/>
    <w:rsid w:val="002F55E4"/>
    <w:rsid w:val="0030491D"/>
    <w:rsid w:val="00313523"/>
    <w:rsid w:val="003B4BDE"/>
    <w:rsid w:val="003B6349"/>
    <w:rsid w:val="003C0A89"/>
    <w:rsid w:val="003F1297"/>
    <w:rsid w:val="004027F7"/>
    <w:rsid w:val="00413383"/>
    <w:rsid w:val="004165D1"/>
    <w:rsid w:val="0044108D"/>
    <w:rsid w:val="00444D68"/>
    <w:rsid w:val="00461387"/>
    <w:rsid w:val="004653E1"/>
    <w:rsid w:val="00484A80"/>
    <w:rsid w:val="0048570C"/>
    <w:rsid w:val="004B123E"/>
    <w:rsid w:val="004C007D"/>
    <w:rsid w:val="004C16CF"/>
    <w:rsid w:val="004C1FD1"/>
    <w:rsid w:val="004C6FE0"/>
    <w:rsid w:val="004D265F"/>
    <w:rsid w:val="004D46DC"/>
    <w:rsid w:val="004E3AA9"/>
    <w:rsid w:val="0054132D"/>
    <w:rsid w:val="00541E2E"/>
    <w:rsid w:val="005511BE"/>
    <w:rsid w:val="005636D0"/>
    <w:rsid w:val="00567562"/>
    <w:rsid w:val="005A4B95"/>
    <w:rsid w:val="005D037D"/>
    <w:rsid w:val="005D78BB"/>
    <w:rsid w:val="005E1E1C"/>
    <w:rsid w:val="005F5921"/>
    <w:rsid w:val="00603B22"/>
    <w:rsid w:val="00617221"/>
    <w:rsid w:val="00652C4A"/>
    <w:rsid w:val="00653AA4"/>
    <w:rsid w:val="00686B06"/>
    <w:rsid w:val="006B4E59"/>
    <w:rsid w:val="006D409D"/>
    <w:rsid w:val="006E70E1"/>
    <w:rsid w:val="006F0949"/>
    <w:rsid w:val="00712292"/>
    <w:rsid w:val="007355B7"/>
    <w:rsid w:val="00751D67"/>
    <w:rsid w:val="00767398"/>
    <w:rsid w:val="00784E40"/>
    <w:rsid w:val="007B0683"/>
    <w:rsid w:val="007B394A"/>
    <w:rsid w:val="00817CDB"/>
    <w:rsid w:val="00837453"/>
    <w:rsid w:val="00882F22"/>
    <w:rsid w:val="00890DC9"/>
    <w:rsid w:val="00896C04"/>
    <w:rsid w:val="008B0799"/>
    <w:rsid w:val="008B4DA2"/>
    <w:rsid w:val="008E561B"/>
    <w:rsid w:val="00913F0E"/>
    <w:rsid w:val="009251E2"/>
    <w:rsid w:val="00932C9E"/>
    <w:rsid w:val="00974733"/>
    <w:rsid w:val="009F1DB7"/>
    <w:rsid w:val="009F2E63"/>
    <w:rsid w:val="00A11F49"/>
    <w:rsid w:val="00A16CFE"/>
    <w:rsid w:val="00A25BBE"/>
    <w:rsid w:val="00A26323"/>
    <w:rsid w:val="00A34B4E"/>
    <w:rsid w:val="00A42AD7"/>
    <w:rsid w:val="00A4393B"/>
    <w:rsid w:val="00A57FBB"/>
    <w:rsid w:val="00A66366"/>
    <w:rsid w:val="00A66427"/>
    <w:rsid w:val="00A75F6E"/>
    <w:rsid w:val="00A832B4"/>
    <w:rsid w:val="00AB065A"/>
    <w:rsid w:val="00AC6FCC"/>
    <w:rsid w:val="00AE46FB"/>
    <w:rsid w:val="00AE4ED7"/>
    <w:rsid w:val="00AF1F4B"/>
    <w:rsid w:val="00B1567B"/>
    <w:rsid w:val="00B15BC0"/>
    <w:rsid w:val="00B54864"/>
    <w:rsid w:val="00B6303F"/>
    <w:rsid w:val="00B92571"/>
    <w:rsid w:val="00B9614A"/>
    <w:rsid w:val="00BA3843"/>
    <w:rsid w:val="00BD223D"/>
    <w:rsid w:val="00BD79E4"/>
    <w:rsid w:val="00BE183F"/>
    <w:rsid w:val="00C17BF9"/>
    <w:rsid w:val="00C357C9"/>
    <w:rsid w:val="00C361E2"/>
    <w:rsid w:val="00C3746D"/>
    <w:rsid w:val="00C4675E"/>
    <w:rsid w:val="00C46DC9"/>
    <w:rsid w:val="00C52337"/>
    <w:rsid w:val="00C61128"/>
    <w:rsid w:val="00C73003"/>
    <w:rsid w:val="00C9665B"/>
    <w:rsid w:val="00C967A3"/>
    <w:rsid w:val="00CD49A9"/>
    <w:rsid w:val="00CE5DBE"/>
    <w:rsid w:val="00D2010E"/>
    <w:rsid w:val="00D201FC"/>
    <w:rsid w:val="00D3462F"/>
    <w:rsid w:val="00D34B73"/>
    <w:rsid w:val="00D35365"/>
    <w:rsid w:val="00D37F08"/>
    <w:rsid w:val="00D450AE"/>
    <w:rsid w:val="00D62FB6"/>
    <w:rsid w:val="00DB5CCE"/>
    <w:rsid w:val="00DB5FB4"/>
    <w:rsid w:val="00DB691E"/>
    <w:rsid w:val="00DB7F66"/>
    <w:rsid w:val="00DC6F45"/>
    <w:rsid w:val="00DF1D84"/>
    <w:rsid w:val="00DF40D2"/>
    <w:rsid w:val="00DF7937"/>
    <w:rsid w:val="00E20AD3"/>
    <w:rsid w:val="00E74919"/>
    <w:rsid w:val="00E85118"/>
    <w:rsid w:val="00E8735E"/>
    <w:rsid w:val="00EB1384"/>
    <w:rsid w:val="00EC2A6F"/>
    <w:rsid w:val="00EC3DC9"/>
    <w:rsid w:val="00EC563F"/>
    <w:rsid w:val="00EC6EDF"/>
    <w:rsid w:val="00ED333C"/>
    <w:rsid w:val="00ED3FF2"/>
    <w:rsid w:val="00EE6F45"/>
    <w:rsid w:val="00EF70FB"/>
    <w:rsid w:val="00F01FC9"/>
    <w:rsid w:val="00F1327A"/>
    <w:rsid w:val="00F21B78"/>
    <w:rsid w:val="00F241D6"/>
    <w:rsid w:val="00F24DF4"/>
    <w:rsid w:val="00F37398"/>
    <w:rsid w:val="00F50523"/>
    <w:rsid w:val="00F50CED"/>
    <w:rsid w:val="00F808E6"/>
    <w:rsid w:val="00FA32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43F70"/>
  <w15:chartTrackingRefBased/>
  <w15:docId w15:val="{64EC77FD-6351-4CF1-8C6D-46367D7B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46FB"/>
    <w:pPr>
      <w:spacing w:after="0"/>
    </w:pPr>
    <w:rPr>
      <w:rFonts w:ascii="Segoe UI" w:hAnsi="Segoe UI"/>
      <w:color w:val="000000" w:themeColor="text1"/>
      <w:sz w:val="22"/>
    </w:rPr>
  </w:style>
  <w:style w:type="paragraph" w:styleId="Kop1">
    <w:name w:val="heading 1"/>
    <w:aliases w:val="Opsomming"/>
    <w:basedOn w:val="Standaard"/>
    <w:next w:val="Standaard"/>
    <w:link w:val="Kop1Char"/>
    <w:autoRedefine/>
    <w:uiPriority w:val="9"/>
    <w:qFormat/>
    <w:rsid w:val="0054132D"/>
    <w:pPr>
      <w:keepNext/>
      <w:keepLines/>
      <w:numPr>
        <w:numId w:val="2"/>
      </w:numPr>
      <w:ind w:left="360"/>
      <w:outlineLvl w:val="0"/>
    </w:pPr>
    <w:rPr>
      <w:rFonts w:eastAsiaTheme="majorEastAsia" w:cstheme="majorBidi"/>
      <w:color w:val="auto"/>
      <w:szCs w:val="40"/>
    </w:rPr>
  </w:style>
  <w:style w:type="paragraph" w:styleId="Kop2">
    <w:name w:val="heading 2"/>
    <w:basedOn w:val="Standaard"/>
    <w:next w:val="Standaard"/>
    <w:link w:val="Kop2Char"/>
    <w:uiPriority w:val="9"/>
    <w:semiHidden/>
    <w:unhideWhenUsed/>
    <w:rsid w:val="004D46DC"/>
    <w:pPr>
      <w:keepNext/>
      <w:keepLines/>
      <w:spacing w:before="160" w:after="80"/>
      <w:outlineLvl w:val="1"/>
    </w:pPr>
    <w:rPr>
      <w:rFonts w:asciiTheme="majorHAnsi" w:eastAsiaTheme="majorEastAsia" w:hAnsiTheme="majorHAnsi" w:cstheme="majorBidi"/>
      <w:color w:val="3D7F25" w:themeColor="accent1" w:themeShade="BF"/>
      <w:sz w:val="32"/>
      <w:szCs w:val="32"/>
    </w:rPr>
  </w:style>
  <w:style w:type="paragraph" w:styleId="Kop3">
    <w:name w:val="heading 3"/>
    <w:basedOn w:val="Standaard"/>
    <w:next w:val="Standaard"/>
    <w:link w:val="Kop3Char"/>
    <w:uiPriority w:val="9"/>
    <w:semiHidden/>
    <w:unhideWhenUsed/>
    <w:qFormat/>
    <w:rsid w:val="004D46DC"/>
    <w:pPr>
      <w:keepNext/>
      <w:keepLines/>
      <w:spacing w:before="160" w:after="80"/>
      <w:outlineLvl w:val="2"/>
    </w:pPr>
    <w:rPr>
      <w:rFonts w:asciiTheme="minorHAnsi" w:eastAsiaTheme="majorEastAsia" w:hAnsiTheme="minorHAnsi" w:cstheme="majorBidi"/>
      <w:color w:val="3D7F25" w:themeColor="accent1" w:themeShade="BF"/>
      <w:sz w:val="28"/>
      <w:szCs w:val="28"/>
    </w:rPr>
  </w:style>
  <w:style w:type="paragraph" w:styleId="Kop4">
    <w:name w:val="heading 4"/>
    <w:basedOn w:val="Standaard"/>
    <w:next w:val="Standaard"/>
    <w:link w:val="Kop4Char"/>
    <w:uiPriority w:val="9"/>
    <w:semiHidden/>
    <w:unhideWhenUsed/>
    <w:qFormat/>
    <w:rsid w:val="004D46DC"/>
    <w:pPr>
      <w:keepNext/>
      <w:keepLines/>
      <w:spacing w:before="80" w:after="40"/>
      <w:outlineLvl w:val="3"/>
    </w:pPr>
    <w:rPr>
      <w:rFonts w:asciiTheme="minorHAnsi" w:eastAsiaTheme="majorEastAsia" w:hAnsiTheme="minorHAnsi" w:cstheme="majorBidi"/>
      <w:i/>
      <w:iCs/>
      <w:color w:val="3D7F25" w:themeColor="accent1" w:themeShade="BF"/>
    </w:rPr>
  </w:style>
  <w:style w:type="paragraph" w:styleId="Kop5">
    <w:name w:val="heading 5"/>
    <w:basedOn w:val="Standaard"/>
    <w:next w:val="Standaard"/>
    <w:link w:val="Kop5Char"/>
    <w:uiPriority w:val="9"/>
    <w:semiHidden/>
    <w:unhideWhenUsed/>
    <w:qFormat/>
    <w:rsid w:val="004D46DC"/>
    <w:pPr>
      <w:keepNext/>
      <w:keepLines/>
      <w:spacing w:before="80" w:after="40"/>
      <w:outlineLvl w:val="4"/>
    </w:pPr>
    <w:rPr>
      <w:rFonts w:asciiTheme="minorHAnsi" w:eastAsiaTheme="majorEastAsia" w:hAnsiTheme="minorHAnsi" w:cstheme="majorBidi"/>
      <w:color w:val="3D7F25" w:themeColor="accent1" w:themeShade="BF"/>
    </w:rPr>
  </w:style>
  <w:style w:type="paragraph" w:styleId="Kop6">
    <w:name w:val="heading 6"/>
    <w:basedOn w:val="Standaard"/>
    <w:next w:val="Standaard"/>
    <w:link w:val="Kop6Char"/>
    <w:uiPriority w:val="9"/>
    <w:semiHidden/>
    <w:unhideWhenUsed/>
    <w:qFormat/>
    <w:rsid w:val="004D46D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D46D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autoRedefine/>
    <w:uiPriority w:val="9"/>
    <w:semiHidden/>
    <w:unhideWhenUsed/>
    <w:qFormat/>
    <w:rsid w:val="00FA3213"/>
    <w:pPr>
      <w:keepNext/>
      <w:keepLines/>
      <w:outlineLvl w:val="7"/>
    </w:pPr>
    <w:rPr>
      <w:rFonts w:eastAsiaTheme="majorEastAsia" w:cstheme="majorBidi"/>
      <w:b/>
      <w:iCs/>
      <w:color w:val="005534"/>
    </w:rPr>
  </w:style>
  <w:style w:type="paragraph" w:styleId="Kop9">
    <w:name w:val="heading 9"/>
    <w:basedOn w:val="Standaard"/>
    <w:next w:val="Standaard"/>
    <w:link w:val="Kop9Char"/>
    <w:uiPriority w:val="9"/>
    <w:semiHidden/>
    <w:unhideWhenUsed/>
    <w:qFormat/>
    <w:rsid w:val="004D46D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ussenkop">
    <w:name w:val="Tussenkop"/>
    <w:basedOn w:val="Standaard"/>
    <w:autoRedefine/>
    <w:qFormat/>
    <w:rsid w:val="001D5DFD"/>
    <w:pPr>
      <w:spacing w:line="240" w:lineRule="auto"/>
      <w:ind w:right="-2912"/>
    </w:pPr>
    <w:rPr>
      <w:rFonts w:eastAsia="Times New Roman" w:cs="Times New Roman"/>
      <w:b/>
      <w:bCs/>
      <w:color w:val="006645"/>
      <w:szCs w:val="20"/>
    </w:rPr>
  </w:style>
  <w:style w:type="paragraph" w:customStyle="1" w:styleId="Opsomming2abc">
    <w:name w:val="Opsomming 2 (abc)"/>
    <w:basedOn w:val="Kop1"/>
    <w:qFormat/>
    <w:rsid w:val="0054132D"/>
    <w:pPr>
      <w:numPr>
        <w:numId w:val="3"/>
      </w:numPr>
      <w:ind w:left="1068"/>
    </w:pPr>
  </w:style>
  <w:style w:type="paragraph" w:customStyle="1" w:styleId="Opsomming-stip">
    <w:name w:val="Opsomming - stip"/>
    <w:basedOn w:val="Opsomming2abc"/>
    <w:qFormat/>
    <w:rsid w:val="0054132D"/>
    <w:pPr>
      <w:numPr>
        <w:numId w:val="4"/>
      </w:numPr>
      <w:tabs>
        <w:tab w:val="num" w:pos="360"/>
      </w:tabs>
      <w:ind w:left="360"/>
    </w:pPr>
  </w:style>
  <w:style w:type="paragraph" w:customStyle="1" w:styleId="Opsommingstreepje">
    <w:name w:val="Opsomming streepje"/>
    <w:basedOn w:val="Opsomming2abc"/>
    <w:qFormat/>
    <w:rsid w:val="0054132D"/>
    <w:pPr>
      <w:numPr>
        <w:numId w:val="5"/>
      </w:numPr>
      <w:ind w:left="1068"/>
    </w:pPr>
  </w:style>
  <w:style w:type="character" w:customStyle="1" w:styleId="Kop1Char">
    <w:name w:val="Kop 1 Char"/>
    <w:aliases w:val="Opsomming Char"/>
    <w:basedOn w:val="Standaardalinea-lettertype"/>
    <w:link w:val="Kop1"/>
    <w:uiPriority w:val="9"/>
    <w:rsid w:val="0054132D"/>
    <w:rPr>
      <w:rFonts w:ascii="Segoe UI" w:eastAsiaTheme="majorEastAsia" w:hAnsi="Segoe UI" w:cstheme="majorBidi"/>
      <w:sz w:val="22"/>
      <w:szCs w:val="40"/>
    </w:rPr>
  </w:style>
  <w:style w:type="character" w:customStyle="1" w:styleId="Kop8Char">
    <w:name w:val="Kop 8 Char"/>
    <w:basedOn w:val="Standaardalinea-lettertype"/>
    <w:link w:val="Kop8"/>
    <w:uiPriority w:val="9"/>
    <w:semiHidden/>
    <w:rsid w:val="00FA3213"/>
    <w:rPr>
      <w:rFonts w:ascii="Segoe UI" w:eastAsiaTheme="majorEastAsia" w:hAnsi="Segoe UI" w:cstheme="majorBidi"/>
      <w:b/>
      <w:iCs/>
      <w:color w:val="005534"/>
      <w:sz w:val="22"/>
    </w:rPr>
  </w:style>
  <w:style w:type="character" w:customStyle="1" w:styleId="Kop2Char">
    <w:name w:val="Kop 2 Char"/>
    <w:basedOn w:val="Standaardalinea-lettertype"/>
    <w:link w:val="Kop2"/>
    <w:uiPriority w:val="9"/>
    <w:semiHidden/>
    <w:rsid w:val="004D46DC"/>
    <w:rPr>
      <w:rFonts w:asciiTheme="majorHAnsi" w:eastAsiaTheme="majorEastAsia" w:hAnsiTheme="majorHAnsi" w:cstheme="majorBidi"/>
      <w:color w:val="3D7F25" w:themeColor="accent1" w:themeShade="BF"/>
      <w:sz w:val="32"/>
      <w:szCs w:val="32"/>
    </w:rPr>
  </w:style>
  <w:style w:type="character" w:customStyle="1" w:styleId="Kop3Char">
    <w:name w:val="Kop 3 Char"/>
    <w:basedOn w:val="Standaardalinea-lettertype"/>
    <w:link w:val="Kop3"/>
    <w:uiPriority w:val="9"/>
    <w:semiHidden/>
    <w:rsid w:val="004D46DC"/>
    <w:rPr>
      <w:rFonts w:eastAsiaTheme="majorEastAsia" w:cstheme="majorBidi"/>
      <w:color w:val="3D7F25" w:themeColor="accent1" w:themeShade="BF"/>
      <w:sz w:val="28"/>
      <w:szCs w:val="28"/>
    </w:rPr>
  </w:style>
  <w:style w:type="character" w:customStyle="1" w:styleId="Kop4Char">
    <w:name w:val="Kop 4 Char"/>
    <w:basedOn w:val="Standaardalinea-lettertype"/>
    <w:link w:val="Kop4"/>
    <w:uiPriority w:val="9"/>
    <w:semiHidden/>
    <w:rsid w:val="004D46DC"/>
    <w:rPr>
      <w:rFonts w:eastAsiaTheme="majorEastAsia" w:cstheme="majorBidi"/>
      <w:i/>
      <w:iCs/>
      <w:color w:val="3D7F25" w:themeColor="accent1" w:themeShade="BF"/>
      <w:sz w:val="22"/>
    </w:rPr>
  </w:style>
  <w:style w:type="character" w:customStyle="1" w:styleId="Kop5Char">
    <w:name w:val="Kop 5 Char"/>
    <w:basedOn w:val="Standaardalinea-lettertype"/>
    <w:link w:val="Kop5"/>
    <w:uiPriority w:val="9"/>
    <w:semiHidden/>
    <w:rsid w:val="004D46DC"/>
    <w:rPr>
      <w:rFonts w:eastAsiaTheme="majorEastAsia" w:cstheme="majorBidi"/>
      <w:color w:val="3D7F25" w:themeColor="accent1" w:themeShade="BF"/>
      <w:sz w:val="22"/>
    </w:rPr>
  </w:style>
  <w:style w:type="character" w:customStyle="1" w:styleId="Kop6Char">
    <w:name w:val="Kop 6 Char"/>
    <w:basedOn w:val="Standaardalinea-lettertype"/>
    <w:link w:val="Kop6"/>
    <w:uiPriority w:val="9"/>
    <w:semiHidden/>
    <w:rsid w:val="004D46DC"/>
    <w:rPr>
      <w:rFonts w:eastAsiaTheme="majorEastAsia" w:cstheme="majorBidi"/>
      <w:i/>
      <w:iCs/>
      <w:color w:val="595959" w:themeColor="text1" w:themeTint="A6"/>
      <w:sz w:val="22"/>
    </w:rPr>
  </w:style>
  <w:style w:type="character" w:customStyle="1" w:styleId="Kop7Char">
    <w:name w:val="Kop 7 Char"/>
    <w:basedOn w:val="Standaardalinea-lettertype"/>
    <w:link w:val="Kop7"/>
    <w:uiPriority w:val="9"/>
    <w:semiHidden/>
    <w:rsid w:val="004D46DC"/>
    <w:rPr>
      <w:rFonts w:eastAsiaTheme="majorEastAsia" w:cstheme="majorBidi"/>
      <w:color w:val="595959" w:themeColor="text1" w:themeTint="A6"/>
      <w:sz w:val="22"/>
    </w:rPr>
  </w:style>
  <w:style w:type="character" w:customStyle="1" w:styleId="Kop9Char">
    <w:name w:val="Kop 9 Char"/>
    <w:basedOn w:val="Standaardalinea-lettertype"/>
    <w:link w:val="Kop9"/>
    <w:uiPriority w:val="9"/>
    <w:semiHidden/>
    <w:rsid w:val="004D46DC"/>
    <w:rPr>
      <w:rFonts w:eastAsiaTheme="majorEastAsia" w:cstheme="majorBidi"/>
      <w:color w:val="272727" w:themeColor="text1" w:themeTint="D8"/>
      <w:sz w:val="22"/>
    </w:rPr>
  </w:style>
  <w:style w:type="paragraph" w:customStyle="1" w:styleId="Opsomming123">
    <w:name w:val="Opsomming (123)"/>
    <w:basedOn w:val="Kop1"/>
    <w:rsid w:val="00CD49A9"/>
    <w:pPr>
      <w:ind w:left="0" w:firstLine="0"/>
    </w:pPr>
    <w:rPr>
      <w:rFonts w:eastAsia="Times New Roman" w:cs="Times New Roman"/>
      <w:szCs w:val="20"/>
    </w:rPr>
  </w:style>
  <w:style w:type="paragraph" w:styleId="Citaat">
    <w:name w:val="Quote"/>
    <w:basedOn w:val="Standaard"/>
    <w:next w:val="Standaard"/>
    <w:link w:val="CitaatChar"/>
    <w:uiPriority w:val="29"/>
    <w:qFormat/>
    <w:rsid w:val="001D5DFD"/>
    <w:pPr>
      <w:spacing w:before="160" w:after="160"/>
      <w:jc w:val="center"/>
    </w:pPr>
    <w:rPr>
      <w:i/>
      <w:iCs/>
      <w:color w:val="473A5B" w:themeColor="accent3"/>
    </w:rPr>
  </w:style>
  <w:style w:type="character" w:customStyle="1" w:styleId="CitaatChar">
    <w:name w:val="Citaat Char"/>
    <w:basedOn w:val="Standaardalinea-lettertype"/>
    <w:link w:val="Citaat"/>
    <w:uiPriority w:val="29"/>
    <w:rsid w:val="001D5DFD"/>
    <w:rPr>
      <w:rFonts w:ascii="Segoe UI" w:hAnsi="Segoe UI"/>
      <w:i/>
      <w:iCs/>
      <w:color w:val="473A5B" w:themeColor="accent3"/>
      <w:sz w:val="22"/>
    </w:rPr>
  </w:style>
  <w:style w:type="paragraph" w:styleId="Koptekst">
    <w:name w:val="header"/>
    <w:basedOn w:val="Standaard"/>
    <w:link w:val="KoptekstChar"/>
    <w:uiPriority w:val="99"/>
    <w:unhideWhenUsed/>
    <w:qFormat/>
    <w:rsid w:val="004D46D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46DC"/>
    <w:rPr>
      <w:rFonts w:ascii="Segoe UI" w:hAnsi="Segoe UI"/>
      <w:color w:val="000000" w:themeColor="text1"/>
      <w:sz w:val="22"/>
    </w:rPr>
  </w:style>
  <w:style w:type="paragraph" w:styleId="Voettekst">
    <w:name w:val="footer"/>
    <w:basedOn w:val="Standaard"/>
    <w:link w:val="VoettekstChar"/>
    <w:uiPriority w:val="99"/>
    <w:unhideWhenUsed/>
    <w:qFormat/>
    <w:rsid w:val="004D46D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D46DC"/>
    <w:rPr>
      <w:rFonts w:ascii="Segoe UI" w:hAnsi="Segoe UI"/>
      <w:color w:val="000000" w:themeColor="text1"/>
      <w:sz w:val="22"/>
    </w:rPr>
  </w:style>
  <w:style w:type="table" w:styleId="Tabelraster">
    <w:name w:val="Table Grid"/>
    <w:basedOn w:val="Standaardtabel"/>
    <w:uiPriority w:val="39"/>
    <w:rsid w:val="00D20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
    <w:name w:val="Kop"/>
    <w:next w:val="Standaard"/>
    <w:link w:val="KopChar"/>
    <w:qFormat/>
    <w:rsid w:val="001D5DFD"/>
    <w:pPr>
      <w:spacing w:after="0"/>
    </w:pPr>
    <w:rPr>
      <w:rFonts w:ascii="Segoe UI" w:eastAsiaTheme="majorEastAsia" w:hAnsi="Segoe UI" w:cstheme="majorBidi"/>
      <w:b/>
      <w:color w:val="005534"/>
      <w:sz w:val="32"/>
      <w:szCs w:val="40"/>
    </w:rPr>
  </w:style>
  <w:style w:type="character" w:customStyle="1" w:styleId="KopChar">
    <w:name w:val="Kop Char"/>
    <w:basedOn w:val="Kop1Char"/>
    <w:link w:val="Kop"/>
    <w:rsid w:val="001D5DFD"/>
    <w:rPr>
      <w:rFonts w:ascii="Segoe UI" w:eastAsiaTheme="majorEastAsia" w:hAnsi="Segoe UI" w:cstheme="majorBidi"/>
      <w:sz w:val="32"/>
      <w:szCs w:val="40"/>
    </w:rPr>
  </w:style>
  <w:style w:type="paragraph" w:customStyle="1" w:styleId="Nootredactie">
    <w:name w:val="Noot redactie"/>
    <w:link w:val="NootredactieChar"/>
    <w:qFormat/>
    <w:rsid w:val="00EC6EDF"/>
    <w:pPr>
      <w:spacing w:after="0"/>
    </w:pPr>
    <w:rPr>
      <w:rFonts w:ascii="Segoe UI" w:eastAsia="Times New Roman" w:hAnsi="Segoe UI" w:cs="Times New Roman"/>
      <w:b/>
      <w:bCs/>
      <w:noProof/>
      <w:color w:val="473A5B" w:themeColor="accent3"/>
      <w:sz w:val="22"/>
      <w:szCs w:val="20"/>
    </w:rPr>
  </w:style>
  <w:style w:type="character" w:customStyle="1" w:styleId="NootredactieChar">
    <w:name w:val="Noot redactie Char"/>
    <w:basedOn w:val="Standaardalinea-lettertype"/>
    <w:link w:val="Nootredactie"/>
    <w:rsid w:val="00EC6EDF"/>
    <w:rPr>
      <w:rFonts w:ascii="Segoe UI" w:eastAsia="Times New Roman" w:hAnsi="Segoe UI" w:cs="Times New Roman"/>
      <w:b/>
      <w:bCs/>
      <w:noProof/>
      <w:color w:val="473A5B" w:themeColor="accent3"/>
      <w:sz w:val="22"/>
      <w:szCs w:val="20"/>
    </w:rPr>
  </w:style>
  <w:style w:type="character" w:styleId="Hyperlink">
    <w:name w:val="Hyperlink"/>
    <w:basedOn w:val="Standaardalinea-lettertype"/>
    <w:uiPriority w:val="99"/>
    <w:unhideWhenUsed/>
    <w:rsid w:val="00216F71"/>
    <w:rPr>
      <w:color w:val="000000" w:themeColor="hyperlink"/>
      <w:u w:val="single"/>
    </w:rPr>
  </w:style>
  <w:style w:type="character" w:styleId="Onopgelostemelding">
    <w:name w:val="Unresolved Mention"/>
    <w:basedOn w:val="Standaardalinea-lettertype"/>
    <w:uiPriority w:val="99"/>
    <w:semiHidden/>
    <w:unhideWhenUsed/>
    <w:rsid w:val="00216F71"/>
    <w:rPr>
      <w:color w:val="605E5C"/>
      <w:shd w:val="clear" w:color="auto" w:fill="E1DFDD"/>
    </w:rPr>
  </w:style>
  <w:style w:type="paragraph" w:styleId="Normaalweb">
    <w:name w:val="Normal (Web)"/>
    <w:basedOn w:val="Standaard"/>
    <w:uiPriority w:val="99"/>
    <w:semiHidden/>
    <w:unhideWhenUsed/>
    <w:rsid w:val="004027F7"/>
    <w:rPr>
      <w:rFonts w:ascii="Times New Roman" w:hAnsi="Times New Roman" w:cs="Times New Roman"/>
      <w:sz w:val="24"/>
    </w:rPr>
  </w:style>
  <w:style w:type="paragraph" w:customStyle="1" w:styleId="Subkop">
    <w:name w:val="Subkop"/>
    <w:next w:val="Standaard"/>
    <w:uiPriority w:val="12"/>
    <w:qFormat/>
    <w:rsid w:val="006F0949"/>
    <w:pPr>
      <w:spacing w:after="0" w:line="400" w:lineRule="atLeast"/>
    </w:pPr>
    <w:rPr>
      <w:rFonts w:ascii="Segoe UI" w:hAnsi="Segoe UI"/>
      <w:b/>
      <w:noProof/>
      <w:szCs w:val="20"/>
      <w14:ligatures w14:val="none"/>
    </w:rPr>
  </w:style>
  <w:style w:type="table" w:customStyle="1" w:styleId="01Nunspeet">
    <w:name w:val="01 Nunspeet"/>
    <w:basedOn w:val="Standaardtabel"/>
    <w:uiPriority w:val="99"/>
    <w:rsid w:val="006F0949"/>
    <w:pPr>
      <w:spacing w:after="0" w:line="180" w:lineRule="exact"/>
    </w:pPr>
    <w:rPr>
      <w:sz w:val="15"/>
      <w:szCs w:val="20"/>
    </w:rPr>
    <w:tblPr>
      <w:tblStyleRowBandSize w:val="1"/>
      <w:tblCellMar>
        <w:top w:w="85" w:type="dxa"/>
        <w:bottom w:w="85" w:type="dxa"/>
      </w:tblCellMar>
    </w:tblPr>
    <w:tblStylePr w:type="firstRow">
      <w:rPr>
        <w:rFonts w:ascii="Segoe UI" w:hAnsi="Segoe UI"/>
        <w:b/>
        <w:i w:val="0"/>
        <w:color w:val="FFFFFF"/>
      </w:rPr>
      <w:tblPr/>
      <w:tcPr>
        <w:tcBorders>
          <w:top w:val="nil"/>
          <w:left w:val="nil"/>
          <w:bottom w:val="nil"/>
          <w:right w:val="nil"/>
          <w:insideH w:val="nil"/>
          <w:insideV w:val="nil"/>
          <w:tl2br w:val="nil"/>
          <w:tr2bl w:val="nil"/>
        </w:tcBorders>
        <w:shd w:val="clear" w:color="auto" w:fill="006645"/>
      </w:tcPr>
    </w:tblStylePr>
    <w:tblStylePr w:type="firstCol">
      <w:rPr>
        <w:b/>
        <w:i w:val="0"/>
      </w:rPr>
    </w:tblStylePr>
    <w:tblStylePr w:type="band1Horz">
      <w:tblPr/>
      <w:tcPr>
        <w:tcBorders>
          <w:top w:val="nil"/>
          <w:left w:val="nil"/>
          <w:bottom w:val="nil"/>
          <w:right w:val="nil"/>
          <w:insideH w:val="nil"/>
          <w:insideV w:val="nil"/>
          <w:tl2br w:val="nil"/>
          <w:tr2bl w:val="nil"/>
        </w:tcBorders>
        <w:shd w:val="clear" w:color="auto" w:fill="D3E2CE"/>
      </w:tcPr>
    </w:tblStylePr>
    <w:tblStylePr w:type="band2Horz">
      <w:tblPr/>
      <w:tcPr>
        <w:tcBorders>
          <w:top w:val="nil"/>
          <w:left w:val="nil"/>
          <w:bottom w:val="nil"/>
          <w:right w:val="nil"/>
          <w:insideH w:val="nil"/>
          <w:insideV w:val="nil"/>
          <w:tl2br w:val="nil"/>
          <w:tr2bl w:val="nil"/>
        </w:tcBorders>
        <w:shd w:val="clear" w:color="auto" w:fill="EEF4E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74095">
      <w:bodyDiv w:val="1"/>
      <w:marLeft w:val="0"/>
      <w:marRight w:val="0"/>
      <w:marTop w:val="0"/>
      <w:marBottom w:val="0"/>
      <w:divBdr>
        <w:top w:val="none" w:sz="0" w:space="0" w:color="auto"/>
        <w:left w:val="none" w:sz="0" w:space="0" w:color="auto"/>
        <w:bottom w:val="none" w:sz="0" w:space="0" w:color="auto"/>
        <w:right w:val="none" w:sz="0" w:space="0" w:color="auto"/>
      </w:divBdr>
    </w:div>
    <w:div w:id="936714317">
      <w:bodyDiv w:val="1"/>
      <w:marLeft w:val="0"/>
      <w:marRight w:val="0"/>
      <w:marTop w:val="0"/>
      <w:marBottom w:val="0"/>
      <w:divBdr>
        <w:top w:val="none" w:sz="0" w:space="0" w:color="auto"/>
        <w:left w:val="none" w:sz="0" w:space="0" w:color="auto"/>
        <w:bottom w:val="none" w:sz="0" w:space="0" w:color="auto"/>
        <w:right w:val="none" w:sz="0" w:space="0" w:color="auto"/>
      </w:divBdr>
    </w:div>
    <w:div w:id="1387953548">
      <w:bodyDiv w:val="1"/>
      <w:marLeft w:val="0"/>
      <w:marRight w:val="0"/>
      <w:marTop w:val="0"/>
      <w:marBottom w:val="0"/>
      <w:divBdr>
        <w:top w:val="none" w:sz="0" w:space="0" w:color="auto"/>
        <w:left w:val="none" w:sz="0" w:space="0" w:color="auto"/>
        <w:bottom w:val="none" w:sz="0" w:space="0" w:color="auto"/>
        <w:right w:val="none" w:sz="0" w:space="0" w:color="auto"/>
      </w:divBdr>
    </w:div>
    <w:div w:id="1536498663">
      <w:bodyDiv w:val="1"/>
      <w:marLeft w:val="0"/>
      <w:marRight w:val="0"/>
      <w:marTop w:val="0"/>
      <w:marBottom w:val="0"/>
      <w:divBdr>
        <w:top w:val="none" w:sz="0" w:space="0" w:color="auto"/>
        <w:left w:val="none" w:sz="0" w:space="0" w:color="auto"/>
        <w:bottom w:val="none" w:sz="0" w:space="0" w:color="auto"/>
        <w:right w:val="none" w:sz="0" w:space="0" w:color="auto"/>
      </w:divBdr>
    </w:div>
    <w:div w:id="1572541746">
      <w:bodyDiv w:val="1"/>
      <w:marLeft w:val="0"/>
      <w:marRight w:val="0"/>
      <w:marTop w:val="0"/>
      <w:marBottom w:val="0"/>
      <w:divBdr>
        <w:top w:val="none" w:sz="0" w:space="0" w:color="auto"/>
        <w:left w:val="none" w:sz="0" w:space="0" w:color="auto"/>
        <w:bottom w:val="none" w:sz="0" w:space="0" w:color="auto"/>
        <w:right w:val="none" w:sz="0" w:space="0" w:color="auto"/>
      </w:divBdr>
    </w:div>
    <w:div w:id="1622883903">
      <w:bodyDiv w:val="1"/>
      <w:marLeft w:val="0"/>
      <w:marRight w:val="0"/>
      <w:marTop w:val="0"/>
      <w:marBottom w:val="0"/>
      <w:divBdr>
        <w:top w:val="none" w:sz="0" w:space="0" w:color="auto"/>
        <w:left w:val="none" w:sz="0" w:space="0" w:color="auto"/>
        <w:bottom w:val="none" w:sz="0" w:space="0" w:color="auto"/>
        <w:right w:val="none" w:sz="0" w:space="0" w:color="auto"/>
      </w:divBdr>
    </w:div>
    <w:div w:id="196080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arstaatjegemeente.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arstaatjegemeente.n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Gemeente Nunspeet">
      <a:dk1>
        <a:srgbClr val="000000"/>
      </a:dk1>
      <a:lt1>
        <a:srgbClr val="FFFFFF"/>
      </a:lt1>
      <a:dk2>
        <a:srgbClr val="006645"/>
      </a:dk2>
      <a:lt2>
        <a:srgbClr val="F8FAF8"/>
      </a:lt2>
      <a:accent1>
        <a:srgbClr val="53AB32"/>
      </a:accent1>
      <a:accent2>
        <a:srgbClr val="79457B"/>
      </a:accent2>
      <a:accent3>
        <a:srgbClr val="473A5B"/>
      </a:accent3>
      <a:accent4>
        <a:srgbClr val="00854F"/>
      </a:accent4>
      <a:accent5>
        <a:srgbClr val="00ACA3"/>
      </a:accent5>
      <a:accent6>
        <a:srgbClr val="7BC6C5"/>
      </a:accent6>
      <a:hlink>
        <a:srgbClr val="00000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45dc28-9b0d-41df-a768-e0761fd19544" xsi:nil="true"/>
    <lcf76f155ced4ddcb4097134ff3c332f xmlns="7e38b130-2256-419e-bc91-57e73b4243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1EE3AF99E11E4193A26E7AC47C84F4" ma:contentTypeVersion="15" ma:contentTypeDescription="Een nieuw document maken." ma:contentTypeScope="" ma:versionID="eead7d4b0d4b167b3bac244cba4af8e4">
  <xsd:schema xmlns:xsd="http://www.w3.org/2001/XMLSchema" xmlns:xs="http://www.w3.org/2001/XMLSchema" xmlns:p="http://schemas.microsoft.com/office/2006/metadata/properties" xmlns:ns2="7e38b130-2256-419e-bc91-57e73b4243ea" xmlns:ns3="a845dc28-9b0d-41df-a768-e0761fd19544" targetNamespace="http://schemas.microsoft.com/office/2006/metadata/properties" ma:root="true" ma:fieldsID="3f5b20a963dc38c6843d92a210bcb06a" ns2:_="" ns3:_="">
    <xsd:import namespace="7e38b130-2256-419e-bc91-57e73b4243ea"/>
    <xsd:import namespace="a845dc28-9b0d-41df-a768-e0761fd195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8b130-2256-419e-bc91-57e73b4243e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e1f17093-4326-473c-8c2e-7d2edceb1cc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5dc28-9b0d-41df-a768-e0761fd195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f1477c1-3392-43d1-8708-fce59d971334}" ma:internalName="TaxCatchAll" ma:showField="CatchAllData" ma:web="a845dc28-9b0d-41df-a768-e0761fd195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0361C-FA8A-4844-BA37-C2CAA8C2F682}">
  <ds:schemaRefs>
    <ds:schemaRef ds:uri="http://schemas.microsoft.com/office/2006/metadata/properties"/>
    <ds:schemaRef ds:uri="http://schemas.microsoft.com/office/infopath/2007/PartnerControls"/>
    <ds:schemaRef ds:uri="a845dc28-9b0d-41df-a768-e0761fd19544"/>
    <ds:schemaRef ds:uri="7e38b130-2256-419e-bc91-57e73b4243ea"/>
  </ds:schemaRefs>
</ds:datastoreItem>
</file>

<file path=customXml/itemProps2.xml><?xml version="1.0" encoding="utf-8"?>
<ds:datastoreItem xmlns:ds="http://schemas.openxmlformats.org/officeDocument/2006/customXml" ds:itemID="{E0BCDC0B-01AC-4554-BB23-C4676F119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8b130-2256-419e-bc91-57e73b4243ea"/>
    <ds:schemaRef ds:uri="a845dc28-9b0d-41df-a768-e0761fd19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2E387-9A28-4DEC-96B4-8E9E3A287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418</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Marriët de Zwaan</dc:creator>
  <cp:keywords/>
  <dc:description/>
  <cp:lastModifiedBy>Wob Meijering</cp:lastModifiedBy>
  <cp:revision>13</cp:revision>
  <cp:lastPrinted>2025-11-20T07:01:00Z</cp:lastPrinted>
  <dcterms:created xsi:type="dcterms:W3CDTF">2025-11-20T06:50:00Z</dcterms:created>
  <dcterms:modified xsi:type="dcterms:W3CDTF">2025-11-20T09:29:00Z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0x010100B11EE3AF99E11E4193A26E7AC47C84F4</vt:lpwstr>
  </property>
  <property fmtid="{D5CDD505-2E9C-101B-9397-08002B2CF9AE}" pid="3" name="MediaServiceImageTags">
    <vt:lpwstr/>
  </property>
</Properties>
</file>